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6CF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E2A26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67B585A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03.160</w:t>
            </w:r>
            <w:r>
              <w:rPr>
                <w:rFonts w:ascii="黑体" w:hAnsi="黑体" w:eastAsia="黑体"/>
                <w:sz w:val="21"/>
                <w:szCs w:val="21"/>
              </w:rPr>
              <w:fldChar w:fldCharType="end"/>
            </w:r>
            <w:bookmarkEnd w:id="0"/>
          </w:p>
        </w:tc>
      </w:tr>
      <w:tr w14:paraId="5812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9B63E6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2E2CDB7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A12</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E5C1C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6937BEE">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2F7B7E0B">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1C3AE3E">
      <w:pPr>
        <w:pStyle w:val="197"/>
        <w:framePr/>
        <w:rPr>
          <w:rFonts w:hint="default" w:eastAsia="黑体"/>
          <w:lang w:val="en-US" w:eastAsia="zh-CN"/>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rFonts w:hint="eastAsia"/>
          <w:lang w:val="en-US" w:eastAsia="zh-CN"/>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rPr>
          <w:rFonts w:hint="eastAsia"/>
          <w:lang w:val="en-US" w:eastAsia="zh-CN"/>
        </w:rPr>
        <w:t>2025</w:t>
      </w:r>
    </w:p>
    <w:p w14:paraId="2641D29D">
      <w:pPr>
        <w:pStyle w:val="198"/>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024905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51916711">
      <w:pPr>
        <w:pStyle w:val="52"/>
        <w:framePr w:w="9639" w:h="6976" w:hRule="exact" w:hSpace="0" w:vSpace="0" w:wrap="around" w:hAnchor="page" w:y="6408"/>
        <w:jc w:val="center"/>
        <w:rPr>
          <w:rFonts w:ascii="黑体" w:hAnsi="黑体" w:eastAsia="黑体"/>
          <w:b w:val="0"/>
          <w:bCs w:val="0"/>
          <w:w w:val="100"/>
        </w:rPr>
      </w:pPr>
    </w:p>
    <w:p w14:paraId="1E5943AD">
      <w:pPr>
        <w:pStyle w:val="199"/>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烟草专卖零售许可证后续监管规范</w:t>
      </w:r>
      <w:r>
        <w:fldChar w:fldCharType="end"/>
      </w:r>
      <w:bookmarkEnd w:id="8"/>
    </w:p>
    <w:p w14:paraId="788EA0E4">
      <w:pPr>
        <w:framePr w:w="9639" w:h="6974" w:hRule="exact" w:wrap="around" w:vAnchor="page" w:hAnchor="page" w:x="1419" w:y="6408" w:anchorLock="1"/>
        <w:ind w:left="-1418"/>
      </w:pPr>
    </w:p>
    <w:p w14:paraId="578EB4E9">
      <w:pPr>
        <w:pStyle w:val="127"/>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Specification for follow-up supervision of tobacco monopoly retail licenses</w:t>
      </w:r>
      <w:r>
        <w:rPr>
          <w:rFonts w:ascii="黑体" w:hAnsi="黑体" w:eastAsia="黑体"/>
          <w:szCs w:val="28"/>
        </w:rPr>
        <w:fldChar w:fldCharType="end"/>
      </w:r>
      <w:bookmarkEnd w:id="9"/>
    </w:p>
    <w:p w14:paraId="63EE7809">
      <w:pPr>
        <w:framePr w:w="9639" w:h="6974" w:hRule="exact" w:wrap="around" w:vAnchor="page" w:hAnchor="page" w:x="1419" w:y="6408" w:anchorLock="1"/>
        <w:spacing w:line="760" w:lineRule="exact"/>
        <w:ind w:left="-1418"/>
      </w:pPr>
    </w:p>
    <w:p w14:paraId="31B67564">
      <w:pPr>
        <w:pStyle w:val="127"/>
        <w:framePr w:w="9639" w:h="6974" w:hRule="exact" w:wrap="around" w:vAnchor="page" w:hAnchor="page" w:x="1419" w:y="6408" w:anchorLock="1"/>
        <w:textAlignment w:val="bottom"/>
        <w:rPr>
          <w:rFonts w:eastAsia="黑体"/>
          <w:szCs w:val="28"/>
        </w:rPr>
      </w:pPr>
    </w:p>
    <w:p w14:paraId="59CCC0ED">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AC926F1">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301CCD27">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7924DDAD">
      <w:pPr>
        <w:pStyle w:val="195"/>
        <w:framePr w:wrap="around" w:y="14176"/>
      </w:pPr>
      <w:r>
        <w:rPr>
          <w:rFonts w:hint="eastAsia" w:ascii="黑体"/>
          <w:lang w:val="en-US" w:eastAsia="zh-CN"/>
        </w:rPr>
        <w:t>2025</w:t>
      </w:r>
      <w:r>
        <w:rPr>
          <w:rFonts w:ascii="黑体"/>
        </w:rPr>
        <w:t>-</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84958E2">
      <w:pPr>
        <w:pStyle w:val="196"/>
        <w:framePr w:wrap="around" w:y="14176"/>
      </w:pPr>
      <w:r>
        <w:rPr>
          <w:rFonts w:hint="eastAsia" w:ascii="黑体"/>
        </w:rPr>
        <w:t>2025</w:t>
      </w:r>
      <w:r>
        <w:rPr>
          <w:rFonts w:ascii="黑体"/>
        </w:rPr>
        <w:t>-</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4EA1C4CC">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南通市市场监督管理局</w:t>
      </w:r>
      <w:r>
        <w:rPr>
          <w:rFonts w:hAnsi="黑体"/>
          <w:w w:val="100"/>
          <w:sz w:val="28"/>
        </w:rPr>
        <w:fldChar w:fldCharType="end"/>
      </w:r>
      <w:bookmarkEnd w:id="15"/>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0C7840B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135" w:name="_GoBack"/>
      <w:bookmarkEnd w:id="135"/>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0D1F8698">
      <w:pPr>
        <w:pStyle w:val="93"/>
        <w:spacing w:after="468"/>
      </w:pPr>
      <w:bookmarkStart w:id="16" w:name="BookMark1"/>
      <w:bookmarkStart w:id="17" w:name="_Toc179273022"/>
      <w:bookmarkStart w:id="18" w:name="_Toc176525140"/>
      <w:bookmarkStart w:id="19" w:name="_Toc180747676"/>
      <w:bookmarkStart w:id="20" w:name="_Toc182904810"/>
      <w:bookmarkStart w:id="21" w:name="_Toc182896928"/>
      <w:r>
        <w:rPr>
          <w:rFonts w:hint="eastAsia"/>
          <w:spacing w:val="320"/>
        </w:rPr>
        <w:t>目</w:t>
      </w:r>
      <w:r>
        <w:rPr>
          <w:rFonts w:hint="eastAsia"/>
        </w:rPr>
        <w:t>次</w:t>
      </w:r>
    </w:p>
    <w:p w14:paraId="3E7D2450">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"_Toc186011253" </w:instrText>
      </w:r>
      <w:r>
        <w:fldChar w:fldCharType="separate"/>
      </w:r>
      <w:r>
        <w:rPr>
          <w:rStyle w:val="34"/>
          <w:rFonts w:hint="eastAsia"/>
        </w:rPr>
        <w:t>前言</w:t>
      </w:r>
      <w:r>
        <w:tab/>
      </w:r>
      <w:r>
        <w:fldChar w:fldCharType="begin"/>
      </w:r>
      <w:r>
        <w:instrText xml:space="preserve"> PAGEREF _Toc186011253 \h </w:instrText>
      </w:r>
      <w:r>
        <w:fldChar w:fldCharType="separate"/>
      </w:r>
      <w:r>
        <w:t>II</w:t>
      </w:r>
      <w:r>
        <w:fldChar w:fldCharType="end"/>
      </w:r>
      <w:r>
        <w:fldChar w:fldCharType="end"/>
      </w:r>
    </w:p>
    <w:p w14:paraId="515E072B">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"_Toc186011254" </w:instrText>
      </w:r>
      <w:r>
        <w:fldChar w:fldCharType="separate"/>
      </w:r>
      <w:r>
        <w:rPr>
          <w:rStyle w:val="34"/>
        </w:rPr>
        <w:t xml:space="preserve">1 </w:t>
      </w:r>
      <w:r>
        <w:rPr>
          <w:rStyle w:val="34"/>
          <w:rFonts w:hint="eastAsia"/>
        </w:rPr>
        <w:t xml:space="preserve"> 范围</w:t>
      </w:r>
      <w:r>
        <w:tab/>
      </w:r>
      <w:r>
        <w:fldChar w:fldCharType="begin"/>
      </w:r>
      <w:r>
        <w:instrText xml:space="preserve"> PAGEREF _Toc186011254 \h </w:instrText>
      </w:r>
      <w:r>
        <w:fldChar w:fldCharType="separate"/>
      </w:r>
      <w:r>
        <w:t>3</w:t>
      </w:r>
      <w:r>
        <w:fldChar w:fldCharType="end"/>
      </w:r>
      <w:r>
        <w:fldChar w:fldCharType="end"/>
      </w:r>
    </w:p>
    <w:p w14:paraId="2C594E13">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"_Toc186011255"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_Toc186011255 \h </w:instrText>
      </w:r>
      <w:r>
        <w:fldChar w:fldCharType="separate"/>
      </w:r>
      <w:r>
        <w:t>3</w:t>
      </w:r>
      <w:r>
        <w:fldChar w:fldCharType="end"/>
      </w:r>
      <w:r>
        <w:fldChar w:fldCharType="end"/>
      </w:r>
    </w:p>
    <w:p w14:paraId="32F5C039">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"_Toc186011256"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_Toc186011256 \h </w:instrText>
      </w:r>
      <w:r>
        <w:fldChar w:fldCharType="separate"/>
      </w:r>
      <w:r>
        <w:t>3</w:t>
      </w:r>
      <w:r>
        <w:fldChar w:fldCharType="end"/>
      </w:r>
      <w:r>
        <w:fldChar w:fldCharType="end"/>
      </w:r>
    </w:p>
    <w:p w14:paraId="52C0E25A">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"_Toc186011257" </w:instrText>
      </w:r>
      <w:r>
        <w:fldChar w:fldCharType="separate"/>
      </w:r>
      <w:r>
        <w:rPr>
          <w:rStyle w:val="34"/>
        </w:rPr>
        <w:t xml:space="preserve">4 </w:t>
      </w:r>
      <w:r>
        <w:rPr>
          <w:rStyle w:val="34"/>
          <w:rFonts w:hint="eastAsia"/>
        </w:rPr>
        <w:t xml:space="preserve"> 后续监管职责及事项</w:t>
      </w:r>
      <w:r>
        <w:tab/>
      </w:r>
      <w:r>
        <w:fldChar w:fldCharType="begin"/>
      </w:r>
      <w:r>
        <w:instrText xml:space="preserve"> PAGEREF _Toc186011257 \h </w:instrText>
      </w:r>
      <w:r>
        <w:fldChar w:fldCharType="separate"/>
      </w:r>
      <w:r>
        <w:t>4</w:t>
      </w:r>
      <w:r>
        <w:fldChar w:fldCharType="end"/>
      </w:r>
      <w:r>
        <w:fldChar w:fldCharType="end"/>
      </w:r>
    </w:p>
    <w:p w14:paraId="4B73DC17">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"_Toc186011258" </w:instrText>
      </w:r>
      <w:r>
        <w:fldChar w:fldCharType="separate"/>
      </w:r>
      <w:r>
        <w:rPr>
          <w:rStyle w:val="34"/>
        </w:rPr>
        <w:t xml:space="preserve">5 </w:t>
      </w:r>
      <w:r>
        <w:rPr>
          <w:rStyle w:val="34"/>
          <w:rFonts w:hint="eastAsia"/>
        </w:rPr>
        <w:t xml:space="preserve"> 适用程序及其流程</w:t>
      </w:r>
      <w:r>
        <w:tab/>
      </w:r>
      <w:r>
        <w:fldChar w:fldCharType="begin"/>
      </w:r>
      <w:r>
        <w:instrText xml:space="preserve"> PAGEREF _Toc186011258 \h </w:instrText>
      </w:r>
      <w:r>
        <w:fldChar w:fldCharType="separate"/>
      </w:r>
      <w:r>
        <w:t>7</w:t>
      </w:r>
      <w:r>
        <w:fldChar w:fldCharType="end"/>
      </w:r>
      <w:r>
        <w:fldChar w:fldCharType="end"/>
      </w:r>
    </w:p>
    <w:p w14:paraId="0609D1D2">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"_Toc186011259" </w:instrText>
      </w:r>
      <w:r>
        <w:fldChar w:fldCharType="separate"/>
      </w:r>
      <w:r>
        <w:rPr>
          <w:rStyle w:val="34"/>
        </w:rPr>
        <w:t xml:space="preserve">6 </w:t>
      </w:r>
      <w:r>
        <w:rPr>
          <w:rStyle w:val="34"/>
          <w:rFonts w:hint="eastAsia"/>
        </w:rPr>
        <w:t xml:space="preserve"> 救济途径与监督改进</w:t>
      </w:r>
      <w:r>
        <w:tab/>
      </w:r>
      <w:r>
        <w:fldChar w:fldCharType="begin"/>
      </w:r>
      <w:r>
        <w:instrText xml:space="preserve"> PAGEREF _Toc186011259 \h </w:instrText>
      </w:r>
      <w:r>
        <w:fldChar w:fldCharType="separate"/>
      </w:r>
      <w:r>
        <w:t>21</w:t>
      </w:r>
      <w:r>
        <w:fldChar w:fldCharType="end"/>
      </w:r>
      <w:r>
        <w:fldChar w:fldCharType="end"/>
      </w:r>
    </w:p>
    <w:p w14:paraId="6A9E06BD">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"_Toc186011260" </w:instrText>
      </w:r>
      <w:r>
        <w:fldChar w:fldCharType="separate"/>
      </w:r>
      <w:r>
        <w:rPr>
          <w:rStyle w:val="34"/>
        </w:rPr>
        <w:t xml:space="preserve">7 </w:t>
      </w:r>
      <w:r>
        <w:rPr>
          <w:rStyle w:val="34"/>
          <w:rFonts w:hint="eastAsia"/>
        </w:rPr>
        <w:t xml:space="preserve"> 后续监管文书管理</w:t>
      </w:r>
      <w:r>
        <w:tab/>
      </w:r>
      <w:r>
        <w:fldChar w:fldCharType="begin"/>
      </w:r>
      <w:r>
        <w:instrText xml:space="preserve"> PAGEREF _Toc186011260 \h </w:instrText>
      </w:r>
      <w:r>
        <w:fldChar w:fldCharType="separate"/>
      </w:r>
      <w:r>
        <w:t>22</w:t>
      </w:r>
      <w:r>
        <w:fldChar w:fldCharType="end"/>
      </w:r>
      <w:r>
        <w:fldChar w:fldCharType="end"/>
      </w:r>
    </w:p>
    <w:p w14:paraId="1732DF8D">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"_Toc186011261" </w:instrText>
      </w:r>
      <w:r>
        <w:fldChar w:fldCharType="separate"/>
      </w:r>
      <w:r>
        <w:rPr>
          <w:rStyle w:val="34"/>
          <w:rFonts w:hint="eastAsia"/>
        </w:rPr>
        <w:t>附录A（资料性）</w:t>
      </w:r>
      <w:r>
        <w:rPr>
          <w:rStyle w:val="34"/>
        </w:rPr>
        <w:t xml:space="preserve">  </w:t>
      </w:r>
      <w:r>
        <w:rPr>
          <w:rStyle w:val="34"/>
          <w:rFonts w:hint="eastAsia"/>
        </w:rPr>
        <w:t>烟草专卖零售许可证通用文书</w:t>
      </w:r>
      <w:r>
        <w:tab/>
      </w:r>
      <w:r>
        <w:fldChar w:fldCharType="begin"/>
      </w:r>
      <w:r>
        <w:instrText xml:space="preserve"> PAGEREF _Toc186011261 \h </w:instrText>
      </w:r>
      <w:r>
        <w:fldChar w:fldCharType="separate"/>
      </w:r>
      <w:r>
        <w:t>24</w:t>
      </w:r>
      <w:r>
        <w:fldChar w:fldCharType="end"/>
      </w:r>
      <w:r>
        <w:fldChar w:fldCharType="end"/>
      </w:r>
    </w:p>
    <w:p w14:paraId="3B6ED397">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"_Toc186011262" </w:instrText>
      </w:r>
      <w:r>
        <w:fldChar w:fldCharType="separate"/>
      </w:r>
      <w:r>
        <w:rPr>
          <w:rStyle w:val="34"/>
          <w:rFonts w:hint="eastAsia"/>
        </w:rPr>
        <w:t>附录B（资料性）</w:t>
      </w:r>
      <w:r>
        <w:rPr>
          <w:rStyle w:val="34"/>
        </w:rPr>
        <w:t xml:space="preserve">  </w:t>
      </w:r>
      <w:r>
        <w:rPr>
          <w:rStyle w:val="34"/>
          <w:rFonts w:hint="eastAsia"/>
        </w:rPr>
        <w:t>烟草专卖零售许可证调查取证文书</w:t>
      </w:r>
      <w:r>
        <w:tab/>
      </w:r>
      <w:r>
        <w:fldChar w:fldCharType="begin"/>
      </w:r>
      <w:r>
        <w:instrText xml:space="preserve"> PAGEREF _Toc186011262 \h </w:instrText>
      </w:r>
      <w:r>
        <w:fldChar w:fldCharType="separate"/>
      </w:r>
      <w:r>
        <w:t>29</w:t>
      </w:r>
      <w:r>
        <w:fldChar w:fldCharType="end"/>
      </w:r>
      <w:r>
        <w:fldChar w:fldCharType="end"/>
      </w:r>
    </w:p>
    <w:p w14:paraId="23C1D011">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"_Toc186011263" </w:instrText>
      </w:r>
      <w:r>
        <w:fldChar w:fldCharType="separate"/>
      </w:r>
      <w:r>
        <w:rPr>
          <w:rStyle w:val="34"/>
          <w:rFonts w:hint="eastAsia"/>
        </w:rPr>
        <w:t>附录C（资料性）</w:t>
      </w:r>
      <w:r>
        <w:rPr>
          <w:rStyle w:val="34"/>
        </w:rPr>
        <w:t xml:space="preserve">  </w:t>
      </w:r>
      <w:r>
        <w:rPr>
          <w:rStyle w:val="34"/>
          <w:rFonts w:hint="eastAsia"/>
        </w:rPr>
        <w:t>烟草专卖零售许可证审查决定文书</w:t>
      </w:r>
      <w:r>
        <w:tab/>
      </w:r>
      <w:r>
        <w:fldChar w:fldCharType="begin"/>
      </w:r>
      <w:r>
        <w:instrText xml:space="preserve"> PAGEREF _Toc186011263 \h </w:instrText>
      </w:r>
      <w:r>
        <w:fldChar w:fldCharType="separate"/>
      </w:r>
      <w:r>
        <w:t>30</w:t>
      </w:r>
      <w:r>
        <w:fldChar w:fldCharType="end"/>
      </w:r>
      <w:r>
        <w:fldChar w:fldCharType="end"/>
      </w:r>
    </w:p>
    <w:p w14:paraId="6EBBA0E5">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"_Toc186011264" </w:instrText>
      </w:r>
      <w:r>
        <w:fldChar w:fldCharType="separate"/>
      </w:r>
      <w:r>
        <w:rPr>
          <w:rStyle w:val="34"/>
          <w:rFonts w:hint="eastAsia"/>
        </w:rPr>
        <w:t>附录D（资料性）</w:t>
      </w:r>
      <w:r>
        <w:rPr>
          <w:rStyle w:val="34"/>
        </w:rPr>
        <w:t xml:space="preserve">  </w:t>
      </w:r>
      <w:r>
        <w:rPr>
          <w:rStyle w:val="34"/>
          <w:rFonts w:hint="eastAsia"/>
        </w:rPr>
        <w:t>烟草专卖零售许可证结案归档文书</w:t>
      </w:r>
      <w:r>
        <w:tab/>
      </w:r>
      <w:r>
        <w:fldChar w:fldCharType="begin"/>
      </w:r>
      <w:r>
        <w:instrText xml:space="preserve"> PAGEREF _Toc186011264 \h </w:instrText>
      </w:r>
      <w:r>
        <w:fldChar w:fldCharType="separate"/>
      </w:r>
      <w:r>
        <w:t>31</w:t>
      </w:r>
      <w:r>
        <w:fldChar w:fldCharType="end"/>
      </w:r>
      <w:r>
        <w:fldChar w:fldCharType="end"/>
      </w:r>
    </w:p>
    <w:p w14:paraId="01D61ADF">
      <w:pPr>
        <w:pStyle w:val="20"/>
        <w:tabs>
          <w:tab w:val="right" w:leader="dot" w:pos="9344"/>
        </w:tabs>
        <w:rPr>
          <w:rFonts w:asciiTheme="minorHAnsi" w:hAnsiTheme="minorHAnsi" w:eastAsiaTheme="minorEastAsia" w:cstheme="minorBidi"/>
          <w:szCs w:val="22"/>
        </w:rPr>
      </w:pPr>
      <w:r>
        <w:fldChar w:fldCharType="begin"/>
      </w:r>
      <w:r>
        <w:instrText xml:space="preserve"> HYPERLINK \l "_Toc186011265" </w:instrText>
      </w:r>
      <w:r>
        <w:fldChar w:fldCharType="separate"/>
      </w:r>
      <w:r>
        <w:rPr>
          <w:rStyle w:val="34"/>
          <w:rFonts w:hint="eastAsia"/>
        </w:rPr>
        <w:t>参考文献</w:t>
      </w:r>
      <w:r>
        <w:tab/>
      </w:r>
      <w:r>
        <w:fldChar w:fldCharType="begin"/>
      </w:r>
      <w:r>
        <w:instrText xml:space="preserve"> PAGEREF _Toc186011265 \h </w:instrText>
      </w:r>
      <w:r>
        <w:fldChar w:fldCharType="separate"/>
      </w:r>
      <w:r>
        <w:t>32</w:t>
      </w:r>
      <w:r>
        <w:fldChar w:fldCharType="end"/>
      </w:r>
      <w:r>
        <w:fldChar w:fldCharType="end"/>
      </w:r>
    </w:p>
    <w:p w14:paraId="3F91C34C">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6"/>
    <w:p w14:paraId="0608C9B0">
      <w:pPr>
        <w:pStyle w:val="91"/>
        <w:spacing w:before="900" w:after="468"/>
      </w:pPr>
      <w:bookmarkStart w:id="22" w:name="_Toc186011253"/>
      <w:bookmarkStart w:id="23" w:name="BookMark2"/>
      <w:r>
        <w:rPr>
          <w:spacing w:val="320"/>
        </w:rPr>
        <w:t>前</w:t>
      </w:r>
      <w:r>
        <w:t>言</w:t>
      </w:r>
      <w:bookmarkEnd w:id="17"/>
      <w:bookmarkEnd w:id="18"/>
      <w:bookmarkEnd w:id="19"/>
      <w:bookmarkEnd w:id="20"/>
      <w:bookmarkEnd w:id="21"/>
      <w:bookmarkEnd w:id="22"/>
    </w:p>
    <w:p w14:paraId="37DFD6DE">
      <w:pPr>
        <w:pStyle w:val="58"/>
        <w:ind w:firstLine="420"/>
      </w:pPr>
      <w:r>
        <w:rPr>
          <w:rFonts w:hint="eastAsia"/>
        </w:rPr>
        <w:t>本文件按照GB/T 1.1—2020《标准化工作导则  第1部分：标准化文件的结构和起草规则》的规定起草。</w:t>
      </w:r>
    </w:p>
    <w:p w14:paraId="52B94DCF">
      <w:pPr>
        <w:pStyle w:val="237"/>
      </w:pPr>
      <w:r>
        <w:rPr>
          <w:rFonts w:hint="eastAsia"/>
        </w:rPr>
        <w:t>请注意本文件的某些内容可能涉及专利。本文件的发布机构不承担识别专利的责任。</w:t>
      </w:r>
    </w:p>
    <w:p w14:paraId="4519B9B4">
      <w:pPr>
        <w:pStyle w:val="58"/>
        <w:ind w:firstLine="420"/>
      </w:pPr>
      <w:r>
        <w:rPr>
          <w:rFonts w:hint="eastAsia"/>
        </w:rPr>
        <w:t>本文件由江苏省南通市烟草专卖局提出并归口。</w:t>
      </w:r>
    </w:p>
    <w:p w14:paraId="045DD3F6">
      <w:pPr>
        <w:pStyle w:val="58"/>
        <w:ind w:firstLine="420"/>
      </w:pPr>
      <w:r>
        <w:rPr>
          <w:rFonts w:hint="eastAsia"/>
        </w:rPr>
        <w:t>本文件起草单位：江苏省南通市烟草专卖局、南通祥龙管理技术策划有限公司、海安市烟草专卖局。</w:t>
      </w:r>
    </w:p>
    <w:p w14:paraId="175D11FB">
      <w:pPr>
        <w:pStyle w:val="58"/>
        <w:ind w:firstLine="420"/>
      </w:pPr>
      <w:r>
        <w:rPr>
          <w:rFonts w:hint="eastAsia"/>
        </w:rPr>
        <w:t>本文件主要起草人：朱馨媛、陈莉莉、周汉祥、陆阳、罗赟、邵智根。</w:t>
      </w:r>
    </w:p>
    <w:p w14:paraId="79753E9B">
      <w:pPr>
        <w:pStyle w:val="58"/>
        <w:ind w:firstLine="420"/>
      </w:pPr>
    </w:p>
    <w:p w14:paraId="460165FB">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49191BFD">
      <w:pPr>
        <w:spacing w:line="20" w:lineRule="exact"/>
        <w:jc w:val="center"/>
        <w:rPr>
          <w:rFonts w:ascii="黑体" w:hAnsi="黑体" w:eastAsia="黑体"/>
          <w:sz w:val="32"/>
          <w:szCs w:val="32"/>
        </w:rPr>
      </w:pPr>
      <w:bookmarkStart w:id="24" w:name="BookMark4"/>
    </w:p>
    <w:p w14:paraId="44DFEAB1">
      <w:pPr>
        <w:spacing w:line="20" w:lineRule="exact"/>
        <w:jc w:val="center"/>
        <w:rPr>
          <w:rFonts w:ascii="黑体" w:hAnsi="黑体" w:eastAsia="黑体"/>
          <w:sz w:val="32"/>
          <w:szCs w:val="32"/>
        </w:rPr>
      </w:pPr>
    </w:p>
    <w:sdt>
      <w:sdtPr>
        <w:tag w:val="NEW_STAND_NAME"/>
        <w:id w:val="595910757"/>
        <w:lock w:val="sdtLocked"/>
        <w:placeholder>
          <w:docPart w:val="A4823AD205AF427BB758B28CC52D8FEE"/>
        </w:placeholder>
      </w:sdtPr>
      <w:sdtContent>
        <w:p w14:paraId="42A759D4">
          <w:pPr>
            <w:pStyle w:val="179"/>
            <w:spacing w:before="3" w:beforeLines="1" w:after="686" w:afterLines="220"/>
          </w:pPr>
          <w:bookmarkStart w:id="25" w:name="NEW_STAND_NAME"/>
          <w:r>
            <w:rPr>
              <w:rFonts w:hint="eastAsia"/>
            </w:rPr>
            <w:t>烟草专卖零售许可证后续监管规范</w:t>
          </w:r>
        </w:p>
      </w:sdtContent>
    </w:sdt>
    <w:bookmarkEnd w:id="25"/>
    <w:p w14:paraId="17156D84">
      <w:pPr>
        <w:pStyle w:val="106"/>
        <w:spacing w:before="312" w:after="312"/>
      </w:pPr>
      <w:bookmarkStart w:id="26" w:name="_Toc97191423"/>
      <w:bookmarkStart w:id="27" w:name="_Toc186011254"/>
      <w:bookmarkStart w:id="28" w:name="_Toc182904811"/>
      <w:bookmarkStart w:id="29" w:name="_Toc26718930"/>
      <w:bookmarkStart w:id="30" w:name="_Toc26986530"/>
      <w:bookmarkStart w:id="31" w:name="_Toc176525141"/>
      <w:bookmarkStart w:id="32" w:name="_Toc17233333"/>
      <w:bookmarkStart w:id="33" w:name="_Toc26986771"/>
      <w:bookmarkStart w:id="34" w:name="_Toc17233325"/>
      <w:bookmarkStart w:id="35" w:name="_Toc182896929"/>
      <w:bookmarkStart w:id="36" w:name="_Toc24884218"/>
      <w:bookmarkStart w:id="37" w:name="_Toc180747677"/>
      <w:bookmarkStart w:id="38" w:name="_Toc24884211"/>
      <w:bookmarkStart w:id="39" w:name="_Toc179273023"/>
      <w:bookmarkStart w:id="40" w:name="_Toc2664846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A32270B">
      <w:pPr>
        <w:pStyle w:val="58"/>
        <w:ind w:firstLine="420"/>
      </w:pPr>
      <w:bookmarkStart w:id="41" w:name="_Toc24884219"/>
      <w:bookmarkStart w:id="42" w:name="_Toc26648466"/>
      <w:bookmarkStart w:id="43" w:name="_Toc17233334"/>
      <w:bookmarkStart w:id="44" w:name="_Toc17233326"/>
      <w:bookmarkStart w:id="45" w:name="_Toc24884212"/>
      <w:r>
        <w:rPr>
          <w:rFonts w:hint="eastAsia"/>
        </w:rPr>
        <w:t>本文件规定了烟草专卖零售许可证后续监管职责及事项、适用情形、适用程序及其流程、救济途径与监督改进、后续监管文书管理。</w:t>
      </w:r>
    </w:p>
    <w:p w14:paraId="4E3BAB8D">
      <w:pPr>
        <w:pStyle w:val="58"/>
        <w:ind w:firstLine="420"/>
      </w:pPr>
      <w:r>
        <w:rPr>
          <w:rFonts w:hint="eastAsia"/>
        </w:rPr>
        <w:t>本文件适用于烟草专卖零售许可证后续监管工作。</w:t>
      </w:r>
    </w:p>
    <w:p w14:paraId="3CD16636">
      <w:pPr>
        <w:pStyle w:val="106"/>
        <w:spacing w:before="312" w:after="312"/>
      </w:pPr>
      <w:bookmarkStart w:id="46" w:name="_Toc97191424"/>
      <w:bookmarkStart w:id="47" w:name="_Toc179273024"/>
      <w:bookmarkStart w:id="48" w:name="_Toc186011255"/>
      <w:bookmarkStart w:id="49" w:name="_Toc182904812"/>
      <w:bookmarkStart w:id="50" w:name="_Toc26986772"/>
      <w:bookmarkStart w:id="51" w:name="_Toc180747678"/>
      <w:bookmarkStart w:id="52" w:name="_Toc176525142"/>
      <w:bookmarkStart w:id="53" w:name="_Toc182896930"/>
      <w:bookmarkStart w:id="54" w:name="_Toc26986531"/>
      <w:bookmarkStart w:id="55" w:name="_Toc2671893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147475322"/>
        <w:placeholder>
          <w:docPart w:val="{eb58380e-de2e-4725-96b3-26c9d395a9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3330A78">
          <w:pPr>
            <w:pStyle w:val="58"/>
            <w:spacing w:before="156" w:beforeLines="50" w:after="156" w:afterLines="50"/>
            <w:ind w:firstLine="420"/>
          </w:pPr>
          <w:r>
            <w:rPr>
              <w:rFonts w:hint="eastAsia"/>
            </w:rPr>
            <w:t>本文件没有规范性引用文件。</w:t>
          </w:r>
        </w:p>
      </w:sdtContent>
    </w:sdt>
    <w:p w14:paraId="3AC7DF8C">
      <w:pPr>
        <w:pStyle w:val="106"/>
        <w:spacing w:before="312" w:after="312"/>
      </w:pPr>
      <w:bookmarkStart w:id="56" w:name="_Toc182896931"/>
      <w:bookmarkStart w:id="57" w:name="_Toc180747679"/>
      <w:bookmarkStart w:id="58" w:name="_Toc176525143"/>
      <w:bookmarkStart w:id="59" w:name="_Toc97191425"/>
      <w:bookmarkStart w:id="60" w:name="_Toc182904813"/>
      <w:bookmarkStart w:id="61" w:name="_Toc179273025"/>
      <w:bookmarkStart w:id="62" w:name="_Toc186011256"/>
      <w:r>
        <w:rPr>
          <w:rFonts w:hint="eastAsia"/>
          <w:szCs w:val="21"/>
        </w:rPr>
        <w:t>术语和定义</w:t>
      </w:r>
      <w:bookmarkEnd w:id="56"/>
      <w:bookmarkEnd w:id="57"/>
      <w:bookmarkEnd w:id="58"/>
      <w:bookmarkEnd w:id="59"/>
      <w:bookmarkEnd w:id="60"/>
      <w:bookmarkEnd w:id="61"/>
      <w:bookmarkEnd w:id="62"/>
    </w:p>
    <w:sdt>
      <w:sdtPr>
        <w:id w:val="-1"/>
        <w:placeholder>
          <w:docPart w:val="15B64FB476FB490898FA134E751729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FFC0374">
          <w:pPr>
            <w:pStyle w:val="58"/>
            <w:ind w:firstLine="420"/>
          </w:pPr>
          <w:bookmarkStart w:id="63" w:name="_Toc26986532"/>
          <w:bookmarkEnd w:id="63"/>
          <w:r>
            <w:rPr>
              <w:rFonts w:hint="eastAsia"/>
            </w:rPr>
            <w:t>下列术语和定义适用于本文件。</w:t>
          </w:r>
        </w:p>
      </w:sdtContent>
    </w:sdt>
    <w:p w14:paraId="11D4837A">
      <w:pPr>
        <w:pStyle w:val="225"/>
        <w:ind w:left="420" w:hanging="420" w:hangingChars="200"/>
        <w:rPr>
          <w:rFonts w:ascii="黑体" w:hAnsi="黑体" w:eastAsia="黑体"/>
        </w:rPr>
      </w:pPr>
    </w:p>
    <w:p w14:paraId="4F16CC60">
      <w:pPr>
        <w:pStyle w:val="58"/>
        <w:ind w:firstLine="420"/>
        <w:rPr>
          <w:rFonts w:ascii="黑体" w:hAnsi="黑体" w:eastAsia="黑体"/>
        </w:rPr>
      </w:pPr>
      <w:r>
        <w:rPr>
          <w:rFonts w:hint="eastAsia" w:ascii="黑体" w:hAnsi="黑体" w:eastAsia="黑体"/>
        </w:rPr>
        <w:t>持证人  holder of licenses</w:t>
      </w:r>
    </w:p>
    <w:p w14:paraId="4E39A9CD">
      <w:pPr>
        <w:pStyle w:val="58"/>
        <w:ind w:firstLine="420"/>
      </w:pPr>
      <w:r>
        <w:rPr>
          <w:rFonts w:hint="eastAsia"/>
        </w:rPr>
        <w:t>已取得烟草专卖零售许可证的公民、法人或者其他组织。</w:t>
      </w:r>
    </w:p>
    <w:p w14:paraId="6F530A37">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烟草专卖零售许可后续监管  follow-up supervision of tobacco monopoly retail licenses</w:t>
      </w:r>
    </w:p>
    <w:p w14:paraId="491D0FFA">
      <w:pPr>
        <w:pStyle w:val="58"/>
        <w:ind w:firstLine="420"/>
      </w:pPr>
      <w:r>
        <w:rPr>
          <w:rFonts w:hint="eastAsia"/>
        </w:rPr>
        <w:t>烟草专卖局依照法定权限、范围、条件和程序，对持证人(3.1)许可事项进行的监督管理。</w:t>
      </w:r>
    </w:p>
    <w:p w14:paraId="3E78330D">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烟草专卖零售许可注销  cancellation of tobacco monopoly retail license</w:t>
      </w:r>
    </w:p>
    <w:p w14:paraId="68773B29">
      <w:pPr>
        <w:pStyle w:val="58"/>
        <w:ind w:firstLine="420"/>
      </w:pPr>
      <w:r>
        <w:rPr>
          <w:rFonts w:hint="eastAsia"/>
        </w:rPr>
        <w:t>在特定情形下，烟草专卖局依法取消已颁发的烟草专卖零售许可证法律效力，使其不再具有法律保护的经营烟草专卖品资格的行为。</w:t>
      </w:r>
    </w:p>
    <w:p w14:paraId="5BAB48C2">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烟草专卖零售许可收回  revocation of tobacco monopoly retail license</w:t>
      </w:r>
    </w:p>
    <w:p w14:paraId="63BD4A37">
      <w:pPr>
        <w:pStyle w:val="58"/>
        <w:ind w:firstLine="420"/>
      </w:pPr>
      <w:r>
        <w:rPr>
          <w:rFonts w:hint="eastAsia"/>
        </w:rPr>
        <w:t>在特定情形下，烟草专卖局依法取消已颁发的烟草专卖零售许可证法律效力，并将烟草专卖零售许可证收回的行为。</w:t>
      </w:r>
    </w:p>
    <w:p w14:paraId="4C62DB9F">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烟草专卖零售许可延续  renewal of tobacco monopoly retail license</w:t>
      </w:r>
    </w:p>
    <w:p w14:paraId="61A53346">
      <w:pPr>
        <w:pStyle w:val="58"/>
        <w:ind w:firstLine="420"/>
      </w:pPr>
      <w:r>
        <w:rPr>
          <w:rFonts w:hint="eastAsia"/>
        </w:rPr>
        <w:t>在烟草专卖零售许可的有效期届满前，烟草专卖局依法延长或不予延长烟草专卖零售许可的有效期限。</w:t>
      </w:r>
    </w:p>
    <w:p w14:paraId="03E30C34">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烟草专卖零售许可变更  change of tobacco monopoly retail license</w:t>
      </w:r>
    </w:p>
    <w:p w14:paraId="36D863E9">
      <w:pPr>
        <w:pStyle w:val="58"/>
        <w:ind w:firstLine="420"/>
      </w:pPr>
      <w:r>
        <w:rPr>
          <w:rFonts w:hint="eastAsia"/>
        </w:rPr>
        <w:t>在特定情形下，烟草专卖局根据持证人的申请，依法对烟草专卖零售许可证的登记事项加以变更的行为。</w:t>
      </w:r>
    </w:p>
    <w:p w14:paraId="62A6E23C">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烟草专卖零售许可停业  suspension of tobacco monopoly retail license</w:t>
      </w:r>
    </w:p>
    <w:p w14:paraId="684EB092">
      <w:pPr>
        <w:pStyle w:val="58"/>
        <w:ind w:firstLine="420"/>
      </w:pPr>
      <w:r>
        <w:rPr>
          <w:rFonts w:hint="eastAsia"/>
        </w:rPr>
        <w:t>持证人取得烟草专卖零售许可后在有效期内因故暂时停止烟草专卖零售许可活动的行为。</w:t>
      </w:r>
    </w:p>
    <w:p w14:paraId="323649D5">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烟草专卖零售许可恢复营业  resumed business of tobacco monopoly retail license</w:t>
      </w:r>
    </w:p>
    <w:p w14:paraId="7E7509E8">
      <w:pPr>
        <w:pStyle w:val="58"/>
        <w:ind w:firstLine="420"/>
      </w:pPr>
      <w:r>
        <w:rPr>
          <w:rFonts w:hint="eastAsia"/>
        </w:rPr>
        <w:t>持证人停业理由消除或停业期限届满后依法重新从事烟草专卖零售许可活动。</w:t>
      </w:r>
    </w:p>
    <w:p w14:paraId="2089EFFE">
      <w:pPr>
        <w:pStyle w:val="225"/>
        <w:ind w:left="420" w:hanging="420" w:hangingChars="200"/>
        <w:rPr>
          <w:rFonts w:ascii="黑体" w:hAnsi="黑体" w:eastAsia="黑体"/>
        </w:rPr>
      </w:pPr>
      <w:r>
        <w:rPr>
          <w:rFonts w:ascii="黑体" w:hAnsi="黑体" w:eastAsia="黑体"/>
          <w:highlight w:val="lightGray"/>
        </w:rPr>
        <w:br w:type="textWrapping"/>
      </w:r>
      <w:r>
        <w:rPr>
          <w:rFonts w:hint="eastAsia" w:ascii="黑体" w:hAnsi="黑体" w:eastAsia="黑体"/>
        </w:rPr>
        <w:t>责令暂停烟草专卖业务、进行整顿  order to suspend tobacco monopoly business for rectification</w:t>
      </w:r>
    </w:p>
    <w:p w14:paraId="6FD1FC69">
      <w:pPr>
        <w:pStyle w:val="58"/>
        <w:ind w:firstLine="420"/>
      </w:pPr>
      <w:r>
        <w:rPr>
          <w:rFonts w:hint="eastAsia"/>
        </w:rPr>
        <w:t>持证人因违反相关法律法规或规定，烟草专卖局责令其暂停烟草专卖业务，并通过整顿来纠正违规行为的行政措施。</w:t>
      </w:r>
    </w:p>
    <w:p w14:paraId="39BF3F4B">
      <w:pPr>
        <w:pStyle w:val="225"/>
        <w:ind w:left="420" w:hanging="420" w:hangingChars="200"/>
        <w:rPr>
          <w:rFonts w:ascii="黑体" w:hAnsi="黑体" w:eastAsia="黑体"/>
        </w:rPr>
      </w:pPr>
      <w:r>
        <w:rPr>
          <w:rFonts w:ascii="黑体" w:hAnsi="黑体" w:eastAsia="黑体"/>
          <w:strike/>
          <w:color w:val="FF0000"/>
          <w:highlight w:val="lightGray"/>
        </w:rPr>
        <w:br w:type="textWrapping"/>
      </w:r>
      <w:r>
        <w:rPr>
          <w:rFonts w:hint="eastAsia" w:ascii="黑体" w:hAnsi="黑体" w:eastAsia="黑体"/>
        </w:rPr>
        <w:t>取消经营资格  cancel business qualification</w:t>
      </w:r>
    </w:p>
    <w:p w14:paraId="5C56AC33">
      <w:pPr>
        <w:pStyle w:val="58"/>
        <w:ind w:firstLine="420"/>
        <w:rPr>
          <w:color w:val="FF0000"/>
        </w:rPr>
      </w:pPr>
      <w:r>
        <w:rPr>
          <w:rFonts w:hint="eastAsia"/>
        </w:rPr>
        <w:t>持证人因违反相关法律法规或规定，烟草专卖局取消其经营资格，‌以确保烟草专卖业务的合法性和规范性。</w:t>
      </w:r>
    </w:p>
    <w:p w14:paraId="753068D8">
      <w:pPr>
        <w:pStyle w:val="106"/>
        <w:spacing w:before="312" w:after="312"/>
      </w:pPr>
      <w:bookmarkStart w:id="64" w:name="_Toc179273026"/>
      <w:bookmarkStart w:id="65" w:name="_Toc186011257"/>
      <w:bookmarkStart w:id="66" w:name="_Toc182904814"/>
      <w:bookmarkStart w:id="67" w:name="_Toc182896932"/>
      <w:bookmarkStart w:id="68" w:name="_Toc180747680"/>
      <w:r>
        <w:rPr>
          <w:rFonts w:hint="eastAsia"/>
          <w:szCs w:val="21"/>
        </w:rPr>
        <w:t>后续监管职责及事项</w:t>
      </w:r>
      <w:bookmarkEnd w:id="64"/>
      <w:bookmarkEnd w:id="65"/>
      <w:bookmarkEnd w:id="66"/>
      <w:bookmarkEnd w:id="67"/>
      <w:bookmarkEnd w:id="68"/>
    </w:p>
    <w:p w14:paraId="63488A4E">
      <w:pPr>
        <w:pStyle w:val="107"/>
        <w:spacing w:before="156" w:after="156"/>
      </w:pPr>
      <w:bookmarkStart w:id="69" w:name="_Toc180747681"/>
      <w:r>
        <w:rPr>
          <w:rFonts w:hint="eastAsia"/>
        </w:rPr>
        <w:t>烟草专卖零售许可证后续监管职责</w:t>
      </w:r>
      <w:bookmarkEnd w:id="69"/>
    </w:p>
    <w:p w14:paraId="5173E4CD">
      <w:pPr>
        <w:pStyle w:val="58"/>
        <w:ind w:firstLine="420"/>
      </w:pPr>
      <w:r>
        <w:rPr>
          <w:rFonts w:hint="eastAsia"/>
        </w:rPr>
        <w:t>烟草专卖零售许可证后续监管职责，主要是根据《烟草专卖许可证管理办法》及《烟草专卖许可证管理办法实施细则》，开展辖区内许可证后续监管工作，具体工作如下：</w:t>
      </w:r>
    </w:p>
    <w:p w14:paraId="183D1403">
      <w:pPr>
        <w:pStyle w:val="176"/>
      </w:pPr>
      <w:r>
        <w:rPr>
          <w:rFonts w:hint="eastAsia"/>
        </w:rPr>
        <w:t>日常监管：烟草专卖局在日常工作中依法对持证人实施烟草专卖法律、法规及行业相关政策宣传教育，对持证人使用烟草专卖零售许可证、守法经营等情况开展行政指导；</w:t>
      </w:r>
    </w:p>
    <w:p w14:paraId="2677715F">
      <w:pPr>
        <w:pStyle w:val="176"/>
      </w:pPr>
      <w:r>
        <w:rPr>
          <w:rFonts w:hint="eastAsia"/>
        </w:rPr>
        <w:t>专项监管：通过举报、专项检查、季度抽查和双随机检查等方式，对持证人使用烟草专卖零售许可证、从事许可事项活动等情况进行监督检查，及时发现、纠正和查处涉烟违法行为。</w:t>
      </w:r>
    </w:p>
    <w:p w14:paraId="207CA5E1">
      <w:pPr>
        <w:pStyle w:val="107"/>
        <w:spacing w:before="156" w:after="156"/>
      </w:pPr>
      <w:bookmarkStart w:id="70" w:name="_Toc180747682"/>
      <w:r>
        <w:rPr>
          <w:rFonts w:hint="eastAsia"/>
        </w:rPr>
        <w:t>烟草专卖零售许可证后续监管事项</w:t>
      </w:r>
      <w:bookmarkEnd w:id="70"/>
    </w:p>
    <w:p w14:paraId="695AD596">
      <w:pPr>
        <w:pStyle w:val="58"/>
        <w:ind w:firstLine="420"/>
      </w:pPr>
      <w:r>
        <w:rPr>
          <w:rFonts w:hint="eastAsia"/>
        </w:rPr>
        <w:t>烟草专卖零售许可证后续监管主要是对烟草专卖零售许可证事项登记、使用、审批发放以及持证人守法经营、诚信经营等情况加强监督检查。烟草专卖零售许可证后续监管事项（见图1）。</w:t>
      </w:r>
    </w:p>
    <w:p w14:paraId="71E3F954">
      <w:pPr>
        <w:pStyle w:val="58"/>
        <w:ind w:firstLine="0" w:firstLineChars="0"/>
        <w:jc w:val="center"/>
      </w:pPr>
      <w:r>
        <w:rPr>
          <w:rFonts w:hint="eastAsia"/>
        </w:rPr>
        <w:object>
          <v:shape id="_x0000_i1025" o:spt="75" type="#_x0000_t75" style="height:516pt;width:372pt;" o:ole="t" filled="f" o:preferrelative="t" stroked="f" coordsize="21600,21600">
            <v:path/>
            <v:fill on="f" focussize="0,0"/>
            <v:stroke on="f" joinstyle="miter"/>
            <v:imagedata r:id="rId17" o:title=""/>
            <o:lock v:ext="edit" aspectratio="f"/>
            <w10:wrap type="none"/>
            <w10:anchorlock/>
          </v:shape>
          <o:OLEObject Type="Embed" ProgID="Visio.Drawing.15" ShapeID="_x0000_i1025" DrawAspect="Content" ObjectID="_1468075725" r:id="rId16">
            <o:LockedField>false</o:LockedField>
          </o:OLEObject>
        </w:object>
      </w:r>
    </w:p>
    <w:p w14:paraId="0689F6E1">
      <w:pPr>
        <w:pStyle w:val="116"/>
        <w:spacing w:before="156" w:after="156"/>
      </w:pPr>
      <w:r>
        <w:rPr>
          <w:rFonts w:hint="eastAsia"/>
        </w:rPr>
        <w:t>烟草专卖许可证后续监管事项</w:t>
      </w:r>
    </w:p>
    <w:p w14:paraId="612D0A07">
      <w:pPr>
        <w:pStyle w:val="107"/>
        <w:spacing w:before="156" w:after="156"/>
      </w:pPr>
      <w:bookmarkStart w:id="71" w:name="_Toc180747684"/>
      <w:bookmarkStart w:id="72" w:name="_Toc176525145"/>
      <w:bookmarkStart w:id="73" w:name="_Toc179273028"/>
      <w:r>
        <w:rPr>
          <w:rFonts w:hint="eastAsia"/>
        </w:rPr>
        <w:t>适用情形</w:t>
      </w:r>
    </w:p>
    <w:p w14:paraId="5D2B2327">
      <w:pPr>
        <w:pStyle w:val="67"/>
        <w:spacing w:before="156" w:after="156"/>
      </w:pPr>
      <w:r>
        <w:rPr>
          <w:rFonts w:hint="eastAsia"/>
        </w:rPr>
        <w:t>烟草专卖零售许可注销</w:t>
      </w:r>
      <w:bookmarkEnd w:id="71"/>
      <w:bookmarkEnd w:id="72"/>
      <w:bookmarkEnd w:id="73"/>
    </w:p>
    <w:p w14:paraId="48055DFE">
      <w:pPr>
        <w:pStyle w:val="58"/>
        <w:ind w:firstLine="420"/>
      </w:pPr>
      <w:r>
        <w:rPr>
          <w:rFonts w:hint="eastAsia"/>
        </w:rPr>
        <w:t>烟草专卖零售许可注销的情形：</w:t>
      </w:r>
    </w:p>
    <w:p w14:paraId="6C14A041">
      <w:pPr>
        <w:pStyle w:val="176"/>
        <w:numPr>
          <w:ilvl w:val="0"/>
          <w:numId w:val="32"/>
        </w:numPr>
      </w:pPr>
      <w:r>
        <w:rPr>
          <w:rFonts w:hint="eastAsia"/>
        </w:rPr>
        <w:t>烟草专卖零售许可证有效期限届满前未提出延续申请的；</w:t>
      </w:r>
    </w:p>
    <w:p w14:paraId="02133DD2">
      <w:pPr>
        <w:pStyle w:val="176"/>
        <w:numPr>
          <w:ilvl w:val="0"/>
          <w:numId w:val="32"/>
        </w:numPr>
      </w:pPr>
      <w:r>
        <w:rPr>
          <w:rFonts w:hint="eastAsia"/>
        </w:rPr>
        <w:t>烟草专卖零售许可证有效期限内提出延续申请未获延续的；</w:t>
      </w:r>
    </w:p>
    <w:p w14:paraId="761BFCB8">
      <w:pPr>
        <w:pStyle w:val="176"/>
        <w:numPr>
          <w:ilvl w:val="0"/>
          <w:numId w:val="32"/>
        </w:numPr>
      </w:pPr>
      <w:r>
        <w:rPr>
          <w:rFonts w:hint="eastAsia"/>
        </w:rPr>
        <w:t>烟草专卖零售许可证核定的经营主体为自然人，自然人死亡或者丧失民事行为能力的；</w:t>
      </w:r>
    </w:p>
    <w:p w14:paraId="069B5C29">
      <w:pPr>
        <w:pStyle w:val="176"/>
        <w:numPr>
          <w:ilvl w:val="0"/>
          <w:numId w:val="32"/>
        </w:numPr>
      </w:pPr>
      <w:r>
        <w:rPr>
          <w:rFonts w:hint="eastAsia"/>
        </w:rPr>
        <w:t>烟草专卖零售许可证核定的经营主体为法人或者其他组织依法终止的；</w:t>
      </w:r>
    </w:p>
    <w:p w14:paraId="79A3A72D">
      <w:pPr>
        <w:pStyle w:val="176"/>
        <w:numPr>
          <w:ilvl w:val="0"/>
          <w:numId w:val="32"/>
        </w:numPr>
      </w:pPr>
      <w:r>
        <w:rPr>
          <w:rFonts w:hint="eastAsia"/>
        </w:rPr>
        <w:t>因不可抗力导致经营主体无法继续从事烟草专卖品经营业务的；</w:t>
      </w:r>
    </w:p>
    <w:p w14:paraId="45FB3DF6">
      <w:pPr>
        <w:pStyle w:val="176"/>
        <w:numPr>
          <w:ilvl w:val="0"/>
          <w:numId w:val="32"/>
        </w:numPr>
      </w:pPr>
      <w:r>
        <w:rPr>
          <w:rFonts w:hint="eastAsia"/>
        </w:rPr>
        <w:t>烟草专卖零售许可证依法被撤销、撤回、持证人被取消从事烟草专卖业务资格的；</w:t>
      </w:r>
    </w:p>
    <w:p w14:paraId="004C8BF0">
      <w:pPr>
        <w:pStyle w:val="176"/>
        <w:numPr>
          <w:ilvl w:val="0"/>
          <w:numId w:val="32"/>
        </w:numPr>
      </w:pPr>
      <w:r>
        <w:rPr>
          <w:rFonts w:hint="eastAsia"/>
        </w:rPr>
        <w:t>烟草专卖零售许可证持证人营业执照被注销的；</w:t>
      </w:r>
    </w:p>
    <w:p w14:paraId="0F9596F6">
      <w:pPr>
        <w:pStyle w:val="176"/>
        <w:numPr>
          <w:ilvl w:val="0"/>
          <w:numId w:val="32"/>
        </w:numPr>
      </w:pPr>
      <w:r>
        <w:rPr>
          <w:rFonts w:hint="eastAsia"/>
        </w:rPr>
        <w:t>持证人在烟草专卖零售许可证有效期限内不再从事烟草专卖品经营活动，主动提出歇业申请的；</w:t>
      </w:r>
    </w:p>
    <w:p w14:paraId="6B78A07E">
      <w:pPr>
        <w:pStyle w:val="176"/>
        <w:numPr>
          <w:ilvl w:val="0"/>
          <w:numId w:val="32"/>
        </w:numPr>
      </w:pPr>
      <w:r>
        <w:rPr>
          <w:rFonts w:hint="eastAsia"/>
        </w:rPr>
        <w:t>法律、法规规定的应注销烟草专卖零售许可的其他情形。</w:t>
      </w:r>
    </w:p>
    <w:p w14:paraId="56461549">
      <w:pPr>
        <w:pStyle w:val="67"/>
        <w:spacing w:before="156" w:after="156"/>
      </w:pPr>
      <w:bookmarkStart w:id="74" w:name="_Toc180747685"/>
      <w:bookmarkStart w:id="75" w:name="_Toc176525146"/>
      <w:bookmarkStart w:id="76" w:name="_Toc179273029"/>
      <w:r>
        <w:rPr>
          <w:rFonts w:hint="eastAsia"/>
        </w:rPr>
        <w:t>烟草专卖零售许可收回</w:t>
      </w:r>
      <w:bookmarkEnd w:id="74"/>
      <w:bookmarkEnd w:id="75"/>
      <w:bookmarkEnd w:id="76"/>
    </w:p>
    <w:p w14:paraId="0CD1D152">
      <w:pPr>
        <w:pStyle w:val="58"/>
        <w:ind w:firstLine="420"/>
      </w:pPr>
      <w:r>
        <w:rPr>
          <w:rFonts w:hint="eastAsia"/>
        </w:rPr>
        <w:t>烟草专卖零售许可收回的情形：</w:t>
      </w:r>
    </w:p>
    <w:p w14:paraId="092A2CB4">
      <w:pPr>
        <w:pStyle w:val="176"/>
        <w:numPr>
          <w:ilvl w:val="0"/>
          <w:numId w:val="33"/>
        </w:numPr>
      </w:pPr>
      <w:r>
        <w:rPr>
          <w:rFonts w:hint="eastAsia"/>
        </w:rPr>
        <w:t>持证人停止经营6个月以上不办理停业手续的或停业期满未申请恢复营业6个月以上的，经公告满一个月仍未按要求办理的（烟草专卖局责令持证人暂停烟草专卖业务、进行整顿以及不可抗力造成停止经营业务的除外）；</w:t>
      </w:r>
    </w:p>
    <w:p w14:paraId="20132618">
      <w:pPr>
        <w:pStyle w:val="176"/>
        <w:numPr>
          <w:ilvl w:val="0"/>
          <w:numId w:val="33"/>
        </w:numPr>
      </w:pPr>
      <w:r>
        <w:rPr>
          <w:rFonts w:hint="eastAsia"/>
        </w:rPr>
        <w:t>持证人在领取烟草专卖许可证后满6个月尚未开展生产经营活动的（因烟草专卖批发企业未及时办理货源配供的除外）。</w:t>
      </w:r>
    </w:p>
    <w:p w14:paraId="1D1A8743">
      <w:pPr>
        <w:pStyle w:val="67"/>
        <w:spacing w:before="156" w:after="156"/>
      </w:pPr>
      <w:bookmarkStart w:id="77" w:name="_Toc180747686"/>
      <w:bookmarkStart w:id="78" w:name="_Toc176525147"/>
      <w:bookmarkStart w:id="79" w:name="_Toc179273030"/>
      <w:r>
        <w:rPr>
          <w:rFonts w:hint="eastAsia"/>
        </w:rPr>
        <w:t>烟草专卖零售许可延续</w:t>
      </w:r>
      <w:bookmarkEnd w:id="77"/>
      <w:bookmarkEnd w:id="78"/>
      <w:bookmarkEnd w:id="79"/>
    </w:p>
    <w:p w14:paraId="30E651BF">
      <w:pPr>
        <w:pStyle w:val="58"/>
        <w:ind w:firstLine="420"/>
      </w:pPr>
      <w:r>
        <w:rPr>
          <w:rFonts w:hint="eastAsia"/>
        </w:rPr>
        <w:t>烟草专卖零售许可有效期届满后不予延续的情形：</w:t>
      </w:r>
    </w:p>
    <w:p w14:paraId="3C342A86">
      <w:pPr>
        <w:pStyle w:val="176"/>
        <w:numPr>
          <w:ilvl w:val="0"/>
          <w:numId w:val="34"/>
        </w:numPr>
      </w:pPr>
      <w:r>
        <w:rPr>
          <w:rFonts w:hint="eastAsia"/>
        </w:rPr>
        <w:t>经营场所基于安全因素不适宜经营卷烟的；</w:t>
      </w:r>
    </w:p>
    <w:p w14:paraId="63964D28">
      <w:pPr>
        <w:pStyle w:val="176"/>
        <w:numPr>
          <w:ilvl w:val="0"/>
          <w:numId w:val="34"/>
        </w:numPr>
      </w:pPr>
      <w:r>
        <w:rPr>
          <w:rFonts w:hint="eastAsia"/>
        </w:rPr>
        <w:t>经营场所位于中、小学校校园内及距离校园出入通道口可通行间距200米范围内的，幼儿园园内及距离幼儿园出入通道口可通行间距50米范围内的（不包含废弃不使用的门和专用的消防通道、垃圾通道、货运通道）；</w:t>
      </w:r>
    </w:p>
    <w:p w14:paraId="15765C82">
      <w:pPr>
        <w:pStyle w:val="176"/>
        <w:numPr>
          <w:ilvl w:val="0"/>
          <w:numId w:val="34"/>
        </w:numPr>
      </w:pPr>
      <w:r>
        <w:rPr>
          <w:rFonts w:hint="eastAsia"/>
        </w:rPr>
        <w:t>经营主体发生变化的；</w:t>
      </w:r>
    </w:p>
    <w:p w14:paraId="34A6450A">
      <w:pPr>
        <w:pStyle w:val="176"/>
        <w:numPr>
          <w:ilvl w:val="0"/>
          <w:numId w:val="34"/>
        </w:numPr>
      </w:pPr>
      <w:r>
        <w:rPr>
          <w:rFonts w:hint="eastAsia"/>
        </w:rPr>
        <w:t>不再具备固定经营场所的；</w:t>
      </w:r>
    </w:p>
    <w:p w14:paraId="370617D3">
      <w:pPr>
        <w:pStyle w:val="176"/>
        <w:numPr>
          <w:ilvl w:val="0"/>
          <w:numId w:val="34"/>
        </w:numPr>
      </w:pPr>
      <w:r>
        <w:rPr>
          <w:rFonts w:hint="eastAsia"/>
        </w:rPr>
        <w:t>经营场所不再与住所相独立的；</w:t>
      </w:r>
    </w:p>
    <w:p w14:paraId="41DDC710">
      <w:pPr>
        <w:pStyle w:val="176"/>
        <w:numPr>
          <w:ilvl w:val="0"/>
          <w:numId w:val="34"/>
        </w:numPr>
      </w:pPr>
      <w:r>
        <w:rPr>
          <w:rFonts w:hint="eastAsia"/>
        </w:rPr>
        <w:t>经营场所条件发生变化导致其既不符合取得烟草专卖零售许可证时也不符合申请延续时的烟草制品零售点合理布局规划要求的；</w:t>
      </w:r>
    </w:p>
    <w:p w14:paraId="7F63A74E">
      <w:pPr>
        <w:pStyle w:val="176"/>
        <w:numPr>
          <w:ilvl w:val="0"/>
          <w:numId w:val="34"/>
        </w:numPr>
      </w:pPr>
      <w:r>
        <w:rPr>
          <w:rFonts w:hint="eastAsia"/>
        </w:rPr>
        <w:t>非法生产经营烟草专卖品数额在5万元以上或者违法所得数额在2万元以上或者非法经营卷烟20万支以上，未被追究刑事责任的；</w:t>
      </w:r>
    </w:p>
    <w:p w14:paraId="5B1FBDD4">
      <w:pPr>
        <w:pStyle w:val="176"/>
        <w:numPr>
          <w:ilvl w:val="0"/>
          <w:numId w:val="34"/>
        </w:numPr>
      </w:pPr>
      <w:r>
        <w:rPr>
          <w:rFonts w:hint="eastAsia"/>
        </w:rPr>
        <w:t>因非法生产经营烟草专卖品被追究刑事责任的；</w:t>
      </w:r>
    </w:p>
    <w:p w14:paraId="11C65797">
      <w:pPr>
        <w:pStyle w:val="176"/>
        <w:numPr>
          <w:ilvl w:val="0"/>
          <w:numId w:val="34"/>
        </w:numPr>
      </w:pPr>
      <w:r>
        <w:rPr>
          <w:rFonts w:hint="eastAsia"/>
        </w:rPr>
        <w:t>买卖、出租、出借或者以其他形式非法转让烟草专卖许可证的；</w:t>
      </w:r>
    </w:p>
    <w:p w14:paraId="68DF434F">
      <w:pPr>
        <w:pStyle w:val="176"/>
        <w:numPr>
          <w:ilvl w:val="0"/>
          <w:numId w:val="34"/>
        </w:numPr>
      </w:pPr>
      <w:r>
        <w:rPr>
          <w:rFonts w:hint="eastAsia"/>
        </w:rPr>
        <w:t>被市场监管部门吊销营业执照的；</w:t>
      </w:r>
    </w:p>
    <w:p w14:paraId="2CD7ED0A">
      <w:pPr>
        <w:pStyle w:val="176"/>
        <w:numPr>
          <w:ilvl w:val="0"/>
          <w:numId w:val="34"/>
        </w:numPr>
      </w:pPr>
      <w:r>
        <w:rPr>
          <w:rFonts w:hint="eastAsia"/>
        </w:rPr>
        <w:t>存在其他严重违法行为的。</w:t>
      </w:r>
    </w:p>
    <w:p w14:paraId="028A380A">
      <w:pPr>
        <w:pStyle w:val="67"/>
        <w:spacing w:before="156" w:after="156"/>
      </w:pPr>
      <w:bookmarkStart w:id="80" w:name="_Toc180747687"/>
      <w:bookmarkStart w:id="81" w:name="_Toc179273031"/>
      <w:bookmarkStart w:id="82" w:name="_Toc176525148"/>
      <w:r>
        <w:rPr>
          <w:rFonts w:hint="eastAsia"/>
        </w:rPr>
        <w:t>烟草专卖零售许可变更</w:t>
      </w:r>
      <w:bookmarkEnd w:id="80"/>
      <w:bookmarkEnd w:id="81"/>
      <w:bookmarkEnd w:id="82"/>
    </w:p>
    <w:p w14:paraId="7CFB1DAE">
      <w:pPr>
        <w:pStyle w:val="58"/>
        <w:ind w:firstLine="420"/>
      </w:pPr>
      <w:r>
        <w:rPr>
          <w:rFonts w:hint="eastAsia"/>
        </w:rPr>
        <w:t>烟草专卖零售许可变更的情形：</w:t>
      </w:r>
    </w:p>
    <w:p w14:paraId="7E8881A9">
      <w:pPr>
        <w:pStyle w:val="176"/>
        <w:numPr>
          <w:ilvl w:val="0"/>
          <w:numId w:val="35"/>
        </w:numPr>
      </w:pPr>
      <w:r>
        <w:rPr>
          <w:rFonts w:hint="eastAsia"/>
        </w:rPr>
        <w:t>烟草专卖零售许可证有效期内，企业名称、个体工商户名称、法定代表人或其他组织负责人、经营者姓名以及经营地址名称等登记事项发生改变，以及企业类型发生改变但经营主体未变化的，持证人应及时提出变更申请；</w:t>
      </w:r>
    </w:p>
    <w:p w14:paraId="77DE085A">
      <w:pPr>
        <w:pStyle w:val="176"/>
        <w:numPr>
          <w:ilvl w:val="0"/>
          <w:numId w:val="35"/>
        </w:numPr>
      </w:pPr>
      <w:r>
        <w:rPr>
          <w:rFonts w:hint="eastAsia"/>
        </w:rPr>
        <w:t>家庭经营的个体工商户，持证人在家庭成员间变化的，宜申请变更烟草专卖零售许可证。因道路规划、城市建设等客观原因造成从核定经营地址变更到原烟草专卖局辖区内其他地址经营的,持证人应提前提出变更申请；</w:t>
      </w:r>
    </w:p>
    <w:p w14:paraId="185B3BF2">
      <w:pPr>
        <w:pStyle w:val="176"/>
        <w:numPr>
          <w:ilvl w:val="0"/>
          <w:numId w:val="35"/>
        </w:numPr>
      </w:pPr>
      <w:r>
        <w:rPr>
          <w:rFonts w:hint="eastAsia"/>
        </w:rPr>
        <w:t>变更许可范围的，持证人应提前提出变更申请。</w:t>
      </w:r>
    </w:p>
    <w:p w14:paraId="46400FF0">
      <w:pPr>
        <w:pStyle w:val="67"/>
        <w:spacing w:before="156" w:after="156"/>
      </w:pPr>
      <w:bookmarkStart w:id="83" w:name="_Toc176525149"/>
      <w:bookmarkStart w:id="84" w:name="_Toc180747688"/>
      <w:bookmarkStart w:id="85" w:name="_Toc179273032"/>
      <w:r>
        <w:rPr>
          <w:rFonts w:hint="eastAsia"/>
        </w:rPr>
        <w:t>烟草专卖零售许可停业</w:t>
      </w:r>
      <w:bookmarkEnd w:id="83"/>
      <w:bookmarkEnd w:id="84"/>
      <w:bookmarkEnd w:id="85"/>
    </w:p>
    <w:p w14:paraId="032B881E">
      <w:pPr>
        <w:pStyle w:val="58"/>
        <w:ind w:firstLine="420"/>
      </w:pPr>
      <w:r>
        <w:rPr>
          <w:rFonts w:hint="eastAsia"/>
        </w:rPr>
        <w:t>烟草专卖零售许可停业的情形：烟草专卖零售许可证持证人因个人原因需要暂时停止经营业务1个月以上的。</w:t>
      </w:r>
    </w:p>
    <w:p w14:paraId="784D812A">
      <w:pPr>
        <w:pStyle w:val="67"/>
        <w:spacing w:before="156" w:after="156"/>
      </w:pPr>
      <w:bookmarkStart w:id="86" w:name="_Toc176525150"/>
      <w:bookmarkStart w:id="87" w:name="_Toc179273033"/>
      <w:bookmarkStart w:id="88" w:name="_Toc180747689"/>
      <w:r>
        <w:rPr>
          <w:rFonts w:hint="eastAsia"/>
        </w:rPr>
        <w:t>烟草专卖零售许可恢复营业</w:t>
      </w:r>
      <w:bookmarkEnd w:id="86"/>
      <w:bookmarkEnd w:id="87"/>
      <w:bookmarkEnd w:id="88"/>
    </w:p>
    <w:p w14:paraId="4528EAD3">
      <w:pPr>
        <w:pStyle w:val="58"/>
        <w:ind w:firstLine="420"/>
      </w:pPr>
      <w:r>
        <w:rPr>
          <w:rFonts w:hint="eastAsia"/>
        </w:rPr>
        <w:t>烟草专卖零售许可恢复营业的情形：持证人停业期限届满，或者停业理由消除后需要提前恢复烟草制品零售业务的。</w:t>
      </w:r>
    </w:p>
    <w:p w14:paraId="48AAEE0E">
      <w:pPr>
        <w:pStyle w:val="67"/>
        <w:spacing w:before="156" w:after="156"/>
        <w:rPr>
          <w:color w:val="FF0000"/>
        </w:rPr>
      </w:pPr>
      <w:bookmarkStart w:id="89" w:name="_Toc179273034"/>
      <w:bookmarkStart w:id="90" w:name="_Toc176525151"/>
      <w:bookmarkStart w:id="91" w:name="_Toc180747690"/>
      <w:r>
        <w:rPr>
          <w:rFonts w:hint="eastAsia"/>
        </w:rPr>
        <w:t>责令暂停烟草专卖业务、进行整顿</w:t>
      </w:r>
      <w:bookmarkEnd w:id="89"/>
      <w:bookmarkEnd w:id="90"/>
      <w:bookmarkEnd w:id="91"/>
    </w:p>
    <w:p w14:paraId="79959A72">
      <w:pPr>
        <w:pStyle w:val="58"/>
        <w:ind w:firstLine="420"/>
      </w:pPr>
      <w:r>
        <w:rPr>
          <w:rFonts w:hint="eastAsia"/>
        </w:rPr>
        <w:t>可责令暂停烟草专卖业务、进行整顿的情形：</w:t>
      </w:r>
    </w:p>
    <w:p w14:paraId="396E646B">
      <w:pPr>
        <w:pStyle w:val="176"/>
        <w:numPr>
          <w:ilvl w:val="0"/>
          <w:numId w:val="36"/>
        </w:numPr>
      </w:pPr>
      <w:r>
        <w:rPr>
          <w:rFonts w:hint="eastAsia"/>
        </w:rPr>
        <w:t>经检查不符合烟草专卖法、烟草专卖法实施条例、《烟草专卖许可证管理办法》及实施细则规定条件的；</w:t>
      </w:r>
    </w:p>
    <w:p w14:paraId="5FEBE63C">
      <w:pPr>
        <w:pStyle w:val="176"/>
        <w:numPr>
          <w:ilvl w:val="0"/>
          <w:numId w:val="36"/>
        </w:numPr>
      </w:pPr>
      <w:r>
        <w:rPr>
          <w:rFonts w:hint="eastAsia"/>
        </w:rPr>
        <w:t>因违法生产经营烟草专卖品一年内被烟草专卖局或者其他执法机关处罚两次以上的；</w:t>
      </w:r>
    </w:p>
    <w:p w14:paraId="46FC4847">
      <w:pPr>
        <w:pStyle w:val="176"/>
        <w:numPr>
          <w:ilvl w:val="0"/>
          <w:numId w:val="36"/>
        </w:numPr>
      </w:pPr>
      <w:r>
        <w:rPr>
          <w:rFonts w:hint="eastAsia"/>
        </w:rPr>
        <w:t>被烟草专卖局或者其他执法机关一次性查获假烟、走私烟50条以上的；</w:t>
      </w:r>
    </w:p>
    <w:p w14:paraId="11B83674">
      <w:pPr>
        <w:pStyle w:val="176"/>
        <w:numPr>
          <w:ilvl w:val="0"/>
          <w:numId w:val="36"/>
        </w:numPr>
      </w:pPr>
      <w:r>
        <w:rPr>
          <w:rFonts w:hint="eastAsia"/>
        </w:rPr>
        <w:t>不执行烟草专卖局行政处罚决定的；</w:t>
      </w:r>
    </w:p>
    <w:p w14:paraId="327D9DD9">
      <w:pPr>
        <w:pStyle w:val="176"/>
        <w:numPr>
          <w:ilvl w:val="0"/>
          <w:numId w:val="36"/>
        </w:numPr>
      </w:pPr>
      <w:r>
        <w:rPr>
          <w:rFonts w:hint="eastAsia"/>
        </w:rPr>
        <w:t>持有烟草专卖批发企业许可证的企业，擅自将烟叶、卷烟纸、滤嘴棒、烟用丝束、烟草专用机械出售给无烟草专卖生产企业许可证、烟草专卖批发企业许可证企业的；</w:t>
      </w:r>
    </w:p>
    <w:p w14:paraId="6DB81DB7">
      <w:pPr>
        <w:pStyle w:val="176"/>
        <w:numPr>
          <w:ilvl w:val="0"/>
          <w:numId w:val="36"/>
        </w:numPr>
      </w:pPr>
      <w:r>
        <w:rPr>
          <w:rFonts w:hint="eastAsia"/>
        </w:rPr>
        <w:t>登记事项发生改变，拒绝变更登记的；</w:t>
      </w:r>
    </w:p>
    <w:p w14:paraId="17654A63">
      <w:pPr>
        <w:pStyle w:val="176"/>
        <w:numPr>
          <w:ilvl w:val="0"/>
          <w:numId w:val="36"/>
        </w:numPr>
      </w:pPr>
      <w:r>
        <w:rPr>
          <w:rFonts w:hint="eastAsia"/>
        </w:rPr>
        <w:t>因持证人原因导致不再具有固定经营场所或者经营场所与住所不相独立的；</w:t>
      </w:r>
    </w:p>
    <w:p w14:paraId="2B7CF945">
      <w:pPr>
        <w:pStyle w:val="176"/>
        <w:numPr>
          <w:ilvl w:val="0"/>
          <w:numId w:val="36"/>
        </w:numPr>
      </w:pPr>
      <w:r>
        <w:rPr>
          <w:rFonts w:hint="eastAsia"/>
        </w:rPr>
        <w:t>因持证人原因导致经营场所条件既不符合取得许可时也不符合当前的烟草制品零售点合理布局规划要求的；</w:t>
      </w:r>
    </w:p>
    <w:p w14:paraId="0CF751E7">
      <w:pPr>
        <w:pStyle w:val="176"/>
        <w:numPr>
          <w:ilvl w:val="0"/>
          <w:numId w:val="36"/>
        </w:numPr>
      </w:pPr>
      <w:r>
        <w:rPr>
          <w:rFonts w:hint="eastAsia"/>
        </w:rPr>
        <w:t>因持证人原因导致经营场所基于安全因素不适宜经营卷烟的；</w:t>
      </w:r>
    </w:p>
    <w:p w14:paraId="5C64274F">
      <w:pPr>
        <w:pStyle w:val="176"/>
        <w:numPr>
          <w:ilvl w:val="0"/>
          <w:numId w:val="36"/>
        </w:numPr>
      </w:pPr>
      <w:r>
        <w:rPr>
          <w:rFonts w:hint="eastAsia"/>
        </w:rPr>
        <w:t>不在烟草专卖零售许可证核定的经营地址经营的；</w:t>
      </w:r>
    </w:p>
    <w:p w14:paraId="6F2BC222">
      <w:pPr>
        <w:pStyle w:val="176"/>
        <w:numPr>
          <w:ilvl w:val="0"/>
          <w:numId w:val="36"/>
        </w:numPr>
      </w:pPr>
      <w:r>
        <w:rPr>
          <w:rFonts w:hint="eastAsia"/>
        </w:rPr>
        <w:t>超出烟草专卖零售许可证核准的许可范围经营的；</w:t>
      </w:r>
    </w:p>
    <w:p w14:paraId="1245201A">
      <w:pPr>
        <w:pStyle w:val="176"/>
        <w:numPr>
          <w:ilvl w:val="0"/>
          <w:numId w:val="36"/>
        </w:numPr>
      </w:pPr>
      <w:r>
        <w:rPr>
          <w:rFonts w:hint="eastAsia"/>
        </w:rPr>
        <w:t>利用自动售货机或者其他自动售货形式，销售或变相销售烟草制品的；</w:t>
      </w:r>
    </w:p>
    <w:p w14:paraId="5DC1C031">
      <w:pPr>
        <w:pStyle w:val="176"/>
        <w:numPr>
          <w:ilvl w:val="0"/>
          <w:numId w:val="36"/>
        </w:numPr>
      </w:pPr>
      <w:r>
        <w:rPr>
          <w:rFonts w:hint="eastAsia"/>
        </w:rPr>
        <w:t>利用信息网络销售烟草专卖品的；</w:t>
      </w:r>
    </w:p>
    <w:p w14:paraId="6AE21C4C">
      <w:pPr>
        <w:pStyle w:val="176"/>
        <w:numPr>
          <w:ilvl w:val="0"/>
          <w:numId w:val="36"/>
        </w:numPr>
      </w:pPr>
      <w:r>
        <w:rPr>
          <w:rFonts w:hint="eastAsia"/>
        </w:rPr>
        <w:t>非法经营烟草专卖品数额在5万元以上或者违法所得数额在2万元以上或者非法经营卷烟20万支以上，未被追究刑事责任的；</w:t>
      </w:r>
    </w:p>
    <w:p w14:paraId="59A7A233">
      <w:pPr>
        <w:pStyle w:val="176"/>
        <w:numPr>
          <w:ilvl w:val="0"/>
          <w:numId w:val="36"/>
        </w:numPr>
      </w:pPr>
      <w:r>
        <w:rPr>
          <w:rFonts w:hint="eastAsia"/>
        </w:rPr>
        <w:t>法律、法规、规章规定的其他情形。</w:t>
      </w:r>
    </w:p>
    <w:p w14:paraId="1AD887F4">
      <w:pPr>
        <w:pStyle w:val="67"/>
        <w:spacing w:before="156" w:after="156"/>
      </w:pPr>
      <w:r>
        <w:rPr>
          <w:rFonts w:hint="eastAsia"/>
        </w:rPr>
        <w:t>取消经营资格</w:t>
      </w:r>
    </w:p>
    <w:p w14:paraId="441F5708">
      <w:pPr>
        <w:pStyle w:val="58"/>
        <w:ind w:firstLine="420"/>
      </w:pPr>
      <w:r>
        <w:rPr>
          <w:rFonts w:hint="eastAsia"/>
        </w:rPr>
        <w:t>可取消持证人从事烟草专卖业务资格的情形：</w:t>
      </w:r>
    </w:p>
    <w:p w14:paraId="5EFE2586">
      <w:pPr>
        <w:pStyle w:val="176"/>
        <w:numPr>
          <w:ilvl w:val="0"/>
          <w:numId w:val="37"/>
        </w:numPr>
      </w:pPr>
      <w:r>
        <w:rPr>
          <w:rFonts w:hint="eastAsia"/>
        </w:rPr>
        <w:t>买卖、出租、出借或者以其他形式非法转让烟草专卖许可证的；</w:t>
      </w:r>
    </w:p>
    <w:p w14:paraId="563465DD">
      <w:pPr>
        <w:pStyle w:val="176"/>
        <w:numPr>
          <w:ilvl w:val="0"/>
          <w:numId w:val="37"/>
        </w:numPr>
      </w:pPr>
      <w:r>
        <w:rPr>
          <w:rFonts w:hint="eastAsia"/>
        </w:rPr>
        <w:t>因非法生产经营烟草专卖品被追究刑事责任的；</w:t>
      </w:r>
    </w:p>
    <w:p w14:paraId="7CA8199F">
      <w:pPr>
        <w:pStyle w:val="176"/>
        <w:numPr>
          <w:ilvl w:val="0"/>
          <w:numId w:val="37"/>
        </w:numPr>
      </w:pPr>
      <w:r>
        <w:rPr>
          <w:rFonts w:hint="eastAsia"/>
        </w:rPr>
        <w:t>被市场监管部门吊销营业执照的；</w:t>
      </w:r>
    </w:p>
    <w:p w14:paraId="14E6E54F">
      <w:pPr>
        <w:pStyle w:val="176"/>
        <w:numPr>
          <w:ilvl w:val="0"/>
          <w:numId w:val="37"/>
        </w:numPr>
      </w:pPr>
      <w:r>
        <w:rPr>
          <w:rFonts w:hint="eastAsia"/>
        </w:rPr>
        <w:t>符合4.3.7情形无法责令暂停烟草专卖业务、进行整顿，或经过整顿仍未改正的。</w:t>
      </w:r>
    </w:p>
    <w:p w14:paraId="0468D576">
      <w:pPr>
        <w:pStyle w:val="106"/>
        <w:spacing w:before="312" w:after="312"/>
      </w:pPr>
      <w:bookmarkStart w:id="92" w:name="_Toc176525152"/>
      <w:bookmarkStart w:id="93" w:name="_Toc180747691"/>
      <w:bookmarkStart w:id="94" w:name="_Toc182896934"/>
      <w:bookmarkStart w:id="95" w:name="_Toc179273035"/>
      <w:bookmarkStart w:id="96" w:name="_Toc182904816"/>
      <w:bookmarkStart w:id="97" w:name="_Toc186011258"/>
      <w:r>
        <w:rPr>
          <w:rFonts w:hint="eastAsia"/>
        </w:rPr>
        <w:t>适用程序</w:t>
      </w:r>
      <w:bookmarkEnd w:id="92"/>
      <w:r>
        <w:rPr>
          <w:rFonts w:hint="eastAsia"/>
        </w:rPr>
        <w:t>及其流程</w:t>
      </w:r>
      <w:bookmarkEnd w:id="93"/>
      <w:bookmarkEnd w:id="94"/>
      <w:bookmarkEnd w:id="95"/>
      <w:bookmarkEnd w:id="96"/>
      <w:bookmarkEnd w:id="97"/>
    </w:p>
    <w:p w14:paraId="266498CE">
      <w:pPr>
        <w:pStyle w:val="107"/>
        <w:spacing w:before="156" w:after="156"/>
      </w:pPr>
      <w:bookmarkStart w:id="98" w:name="_Toc176525153"/>
      <w:bookmarkStart w:id="99" w:name="_Toc179273036"/>
      <w:bookmarkStart w:id="100" w:name="_Toc180747692"/>
      <w:r>
        <w:rPr>
          <w:rFonts w:hint="eastAsia"/>
        </w:rPr>
        <w:t>烟草专卖零售许可注销</w:t>
      </w:r>
      <w:bookmarkEnd w:id="98"/>
      <w:bookmarkEnd w:id="99"/>
      <w:bookmarkEnd w:id="100"/>
    </w:p>
    <w:p w14:paraId="1A7E2C75">
      <w:pPr>
        <w:pStyle w:val="167"/>
      </w:pPr>
      <w:r>
        <w:rPr>
          <w:rFonts w:hint="eastAsia"/>
        </w:rPr>
        <w:t>发生符合4.3.1a、4.3.1f情形的，注销烟草专卖零售许可证，烟草专卖局应按照以下流程处理（见图2）：</w:t>
      </w:r>
    </w:p>
    <w:p w14:paraId="4B499101">
      <w:pPr>
        <w:pStyle w:val="176"/>
        <w:numPr>
          <w:ilvl w:val="0"/>
          <w:numId w:val="38"/>
        </w:numPr>
      </w:pPr>
      <w:r>
        <w:rPr>
          <w:rFonts w:hint="eastAsia"/>
        </w:rPr>
        <w:t>审核审批。证件办理人员在全国统一专卖监管平台(省级端)发起依职权办理审批事项，逐级开展审核审批，填写《烟草专卖零售许可证依职权办理审批表》；</w:t>
      </w:r>
    </w:p>
    <w:p w14:paraId="5570EF8D">
      <w:pPr>
        <w:pStyle w:val="176"/>
        <w:numPr>
          <w:ilvl w:val="0"/>
          <w:numId w:val="38"/>
        </w:numPr>
      </w:pPr>
      <w:r>
        <w:rPr>
          <w:rFonts w:hint="eastAsia"/>
        </w:rPr>
        <w:t>告知。制作并向持证人送达《注销烟草专卖零售许可证告知书》，告知持证人注销的依据及依法享有陈述和申辩的权利。持证人提出陈述、申辩的，应根据持证人提出的事实、理由或证据材料进行核实，做出是否采纳陈述申辩的决定；</w:t>
      </w:r>
    </w:p>
    <w:p w14:paraId="65B4E8EF">
      <w:pPr>
        <w:pStyle w:val="176"/>
        <w:numPr>
          <w:ilvl w:val="0"/>
          <w:numId w:val="38"/>
        </w:numPr>
      </w:pPr>
      <w:r>
        <w:rPr>
          <w:rFonts w:hint="eastAsia"/>
        </w:rPr>
        <w:t>决定。陈述申辩期内无异议的，或提出的陈述和申辩不予采纳的，由烟草专卖局作出注销决定。制作并向持证人送达《注销烟草专卖零售许可证决定书》，告知其依法享有申请行政复议和提起行政诉讼的权利。持证人陈述申辩予以采纳的，终止并归档；</w:t>
      </w:r>
    </w:p>
    <w:p w14:paraId="09540B27">
      <w:pPr>
        <w:pStyle w:val="176"/>
        <w:numPr>
          <w:ilvl w:val="0"/>
          <w:numId w:val="38"/>
        </w:numPr>
      </w:pPr>
      <w:r>
        <w:rPr>
          <w:rFonts w:hint="eastAsia"/>
        </w:rPr>
        <w:t>收回烟草专卖零售许可证。证件办理人员在收回的烟草专卖零售许可证正、副本上标注“注销”字样并存档。许可证无法收回的，应在烟草专卖局外网发布《收回烟草专卖零售许可证公告》，一经公告即视为收回。同时注销烟草专卖零售许可证的办理情况应依法向社会公示。</w:t>
      </w:r>
    </w:p>
    <w:p w14:paraId="2A19E6AB">
      <w:pPr>
        <w:pStyle w:val="167"/>
      </w:pPr>
      <w:r>
        <w:rPr>
          <w:rFonts w:hint="eastAsia"/>
        </w:rPr>
        <w:t>发生符合4.3.1c、4.3.1d、4.3.1e、4.3.1g情形的，注销烟草专卖零售许可证，烟草专卖局应按照以下流程处理（见图2）：</w:t>
      </w:r>
    </w:p>
    <w:p w14:paraId="3B831B74">
      <w:pPr>
        <w:pStyle w:val="176"/>
        <w:numPr>
          <w:ilvl w:val="0"/>
          <w:numId w:val="39"/>
        </w:numPr>
      </w:pPr>
      <w:r>
        <w:rPr>
          <w:rFonts w:hint="eastAsia"/>
        </w:rPr>
        <w:t>调查取证。由两名以上执法人员调查核实具体情况，采集、固定相关证据资料，制作《注销烟草专卖零售许可证核查记录表》；</w:t>
      </w:r>
    </w:p>
    <w:p w14:paraId="2F849CCF">
      <w:pPr>
        <w:pStyle w:val="176"/>
        <w:numPr>
          <w:ilvl w:val="0"/>
          <w:numId w:val="39"/>
        </w:numPr>
      </w:pPr>
      <w:r>
        <w:rPr>
          <w:rFonts w:hint="eastAsia"/>
        </w:rPr>
        <w:t>审核审批。证件办理人员根据《注销烟草专卖零售许可证核查记录表》，在全国统一专卖监管平台(省级端)发起依职权办理审批事项，逐级开展审核审批，填写《烟草专卖零售许可证依职权办理审批表》；</w:t>
      </w:r>
    </w:p>
    <w:p w14:paraId="1BE9F53A">
      <w:pPr>
        <w:pStyle w:val="176"/>
        <w:numPr>
          <w:ilvl w:val="0"/>
          <w:numId w:val="39"/>
        </w:numPr>
      </w:pPr>
      <w:r>
        <w:rPr>
          <w:rFonts w:hint="eastAsia"/>
        </w:rPr>
        <w:t>告知。同5.1.1b；</w:t>
      </w:r>
    </w:p>
    <w:p w14:paraId="64EE5D1A">
      <w:pPr>
        <w:pStyle w:val="176"/>
        <w:numPr>
          <w:ilvl w:val="0"/>
          <w:numId w:val="38"/>
        </w:numPr>
      </w:pPr>
      <w:r>
        <w:rPr>
          <w:rFonts w:hint="eastAsia"/>
        </w:rPr>
        <w:t>决定。同5.1.1c；</w:t>
      </w:r>
    </w:p>
    <w:p w14:paraId="0A74F94D">
      <w:pPr>
        <w:pStyle w:val="176"/>
        <w:numPr>
          <w:ilvl w:val="0"/>
          <w:numId w:val="39"/>
        </w:numPr>
      </w:pPr>
      <w:r>
        <w:rPr>
          <w:rFonts w:hint="eastAsia"/>
        </w:rPr>
        <w:t>收回烟草专卖零售许可证。同5.1.1d。</w:t>
      </w:r>
    </w:p>
    <w:p w14:paraId="74A17AAA">
      <w:pPr>
        <w:pStyle w:val="167"/>
      </w:pPr>
      <w:r>
        <w:rPr>
          <w:rFonts w:hint="eastAsia"/>
        </w:rPr>
        <w:t>发生符合4.3.1b的情形，注销烟草专卖零售许可证的，烟草专卖局应按照以下流程处理（见图2）：</w:t>
      </w:r>
    </w:p>
    <w:p w14:paraId="59F6EC3A">
      <w:pPr>
        <w:pStyle w:val="176"/>
        <w:numPr>
          <w:ilvl w:val="0"/>
          <w:numId w:val="40"/>
        </w:numPr>
      </w:pPr>
      <w:r>
        <w:rPr>
          <w:rFonts w:hint="eastAsia"/>
        </w:rPr>
        <w:t>审核审批。同5.1.1a；</w:t>
      </w:r>
    </w:p>
    <w:p w14:paraId="513B2931">
      <w:pPr>
        <w:pStyle w:val="176"/>
        <w:numPr>
          <w:ilvl w:val="0"/>
          <w:numId w:val="40"/>
        </w:numPr>
      </w:pPr>
      <w:r>
        <w:rPr>
          <w:rFonts w:hint="eastAsia"/>
        </w:rPr>
        <w:t>办理注销手续。证件办理人员根据审批意见，及时在全国统一专卖监管平台(省级端)中注销该烟草专卖零售许可证；</w:t>
      </w:r>
    </w:p>
    <w:p w14:paraId="2968A860">
      <w:pPr>
        <w:pStyle w:val="176"/>
        <w:numPr>
          <w:ilvl w:val="0"/>
          <w:numId w:val="40"/>
        </w:numPr>
      </w:pPr>
      <w:r>
        <w:rPr>
          <w:rFonts w:hint="eastAsia"/>
        </w:rPr>
        <w:t>收回烟草专卖零售许可证。同5.1.1d。</w:t>
      </w:r>
    </w:p>
    <w:p w14:paraId="2325BF9A">
      <w:pPr>
        <w:pStyle w:val="167"/>
      </w:pPr>
      <w:r>
        <w:rPr>
          <w:rFonts w:hint="eastAsia"/>
        </w:rPr>
        <w:t>发生符合4.3.1h情形的，注销烟草专卖零售许可证，烟草专卖局应按照以下流程处理（见图2）：</w:t>
      </w:r>
    </w:p>
    <w:p w14:paraId="5C7E1293">
      <w:pPr>
        <w:pStyle w:val="176"/>
        <w:numPr>
          <w:ilvl w:val="0"/>
          <w:numId w:val="41"/>
        </w:numPr>
      </w:pPr>
      <w:r>
        <w:rPr>
          <w:rFonts w:hint="eastAsia"/>
        </w:rPr>
        <w:t>申请。持证人通过苏服办APP、江苏政务服务（https://www.jszwfw.gov.cn/）或前往当地烟草局受理窗口进行申请；</w:t>
      </w:r>
    </w:p>
    <w:p w14:paraId="3D16BD7C">
      <w:pPr>
        <w:pStyle w:val="176"/>
        <w:numPr>
          <w:ilvl w:val="0"/>
          <w:numId w:val="41"/>
        </w:numPr>
      </w:pPr>
      <w:r>
        <w:rPr>
          <w:rFonts w:hint="eastAsia"/>
        </w:rPr>
        <w:t>审查。证件办理人员需向案审员咨询申请人是否因涉嫌违法经营烟草专卖品已被烟草专卖局或其他国家机关立案调查、尚未结案的。若存在，烟草专卖局宜中止办理其歇业申请；</w:t>
      </w:r>
    </w:p>
    <w:p w14:paraId="28AB9EF3">
      <w:pPr>
        <w:pStyle w:val="176"/>
        <w:numPr>
          <w:ilvl w:val="0"/>
          <w:numId w:val="41"/>
        </w:numPr>
      </w:pPr>
      <w:r>
        <w:rPr>
          <w:rFonts w:hint="eastAsia"/>
        </w:rPr>
        <w:t>告知。如不存在中止办理歇业申请的情形，应制作并向持证人送达《注销烟草专卖零售许可证告知书》，告知注销的依据及持证人依法享有陈述和申辩的权利。持证人提出陈述、申辩的。应根据持证人提出的事实、理由或证据材料进行核实，做出是否采纳陈述申辩的决定；</w:t>
      </w:r>
    </w:p>
    <w:p w14:paraId="61D9948D">
      <w:pPr>
        <w:pStyle w:val="176"/>
        <w:numPr>
          <w:ilvl w:val="0"/>
          <w:numId w:val="38"/>
        </w:numPr>
      </w:pPr>
      <w:r>
        <w:rPr>
          <w:rFonts w:hint="eastAsia"/>
        </w:rPr>
        <w:t>决定。持证人当场放弃陈述申辩权的，宜当场下发《注销烟草专卖零售许可证决定书》;陈述申辩期内无异议的，或提出的陈述和申辩不予采纳的，由烟草专卖局作出注销决定。制作并向持证人送达《注销烟草专卖零售许可证决定书》，告知其依法享有申请行政复议和提起行政诉讼的权利。持证人陈述申辩予以采纳的，终止并归档；</w:t>
      </w:r>
    </w:p>
    <w:p w14:paraId="712C48C4">
      <w:pPr>
        <w:pStyle w:val="176"/>
        <w:numPr>
          <w:ilvl w:val="0"/>
          <w:numId w:val="41"/>
        </w:numPr>
      </w:pPr>
      <w:r>
        <w:rPr>
          <w:rFonts w:hint="eastAsia"/>
        </w:rPr>
        <w:t>收回烟草专卖零售许可证。同5.1.1d。</w:t>
      </w:r>
    </w:p>
    <w:p w14:paraId="1C5C1781">
      <w:pPr>
        <w:pStyle w:val="176"/>
        <w:numPr>
          <w:ilvl w:val="0"/>
          <w:numId w:val="0"/>
        </w:numPr>
        <w:jc w:val="center"/>
      </w:pPr>
      <w:r>
        <w:rPr>
          <w:rFonts w:hint="eastAsia"/>
        </w:rPr>
        <w:object>
          <v:shape id="_x0000_i1026" o:spt="75" type="#_x0000_t75" style="height:627.75pt;width:436.5pt;" o:ole="t" filled="f" o:preferrelative="t" stroked="f" coordsize="21600,21600">
            <v:path/>
            <v:fill on="f" focussize="0,0"/>
            <v:stroke on="f" joinstyle="miter"/>
            <v:imagedata r:id="rId19" o:title=""/>
            <o:lock v:ext="edit" aspectratio="f"/>
            <w10:wrap type="none"/>
            <w10:anchorlock/>
          </v:shape>
          <o:OLEObject Type="Embed" ProgID="Visio.Drawing.15" ShapeID="_x0000_i1026" DrawAspect="Content" ObjectID="_1468075726" r:id="rId18">
            <o:LockedField>false</o:LockedField>
          </o:OLEObject>
        </w:object>
      </w:r>
    </w:p>
    <w:p w14:paraId="3B00A07A">
      <w:pPr>
        <w:pStyle w:val="116"/>
        <w:spacing w:before="156" w:after="156"/>
      </w:pPr>
      <w:r>
        <w:rPr>
          <w:rFonts w:hint="eastAsia"/>
        </w:rPr>
        <w:t>烟草专卖零售许可注销流程</w:t>
      </w:r>
    </w:p>
    <w:p w14:paraId="25C734CE">
      <w:pPr>
        <w:pStyle w:val="176"/>
        <w:numPr>
          <w:ilvl w:val="0"/>
          <w:numId w:val="0"/>
        </w:numPr>
        <w:jc w:val="center"/>
      </w:pPr>
    </w:p>
    <w:p w14:paraId="666127BD">
      <w:pPr>
        <w:pStyle w:val="107"/>
        <w:spacing w:before="156" w:after="156"/>
      </w:pPr>
      <w:bookmarkStart w:id="101" w:name="_Toc176525154"/>
      <w:bookmarkStart w:id="102" w:name="_Toc180747693"/>
      <w:bookmarkStart w:id="103" w:name="_Toc179273037"/>
      <w:r>
        <w:rPr>
          <w:rFonts w:hint="eastAsia"/>
        </w:rPr>
        <w:t>烟草专卖零售许可收回</w:t>
      </w:r>
      <w:bookmarkEnd w:id="101"/>
      <w:bookmarkEnd w:id="102"/>
      <w:bookmarkEnd w:id="103"/>
    </w:p>
    <w:p w14:paraId="30EF18D3">
      <w:pPr>
        <w:pStyle w:val="58"/>
        <w:ind w:firstLine="420"/>
      </w:pPr>
      <w:r>
        <w:rPr>
          <w:rFonts w:hint="eastAsia"/>
        </w:rPr>
        <w:t>符合4.</w:t>
      </w:r>
      <w:r>
        <w:rPr>
          <w:rFonts w:hint="eastAsia" w:hAnsi="宋体" w:cs="宋体"/>
        </w:rPr>
        <w:t>3.</w:t>
      </w:r>
      <w:r>
        <w:rPr>
          <w:rFonts w:hint="eastAsia"/>
        </w:rPr>
        <w:t>2情形的启动收回程序，烟草专卖局应按照以下流程办理（见图3）：</w:t>
      </w:r>
    </w:p>
    <w:p w14:paraId="50C14FB2">
      <w:pPr>
        <w:pStyle w:val="176"/>
        <w:numPr>
          <w:ilvl w:val="0"/>
          <w:numId w:val="42"/>
        </w:numPr>
      </w:pPr>
      <w:r>
        <w:rPr>
          <w:rFonts w:hint="eastAsia"/>
        </w:rPr>
        <w:t>调查取证。由两名以上执法人员调查核实具体情况，采集、固定相关证据资料，制作《收回烟草专卖零售许可证核查记录表》；</w:t>
      </w:r>
    </w:p>
    <w:p w14:paraId="5C4EE64B">
      <w:pPr>
        <w:pStyle w:val="176"/>
      </w:pPr>
      <w:r>
        <w:rPr>
          <w:rFonts w:hint="eastAsia"/>
        </w:rPr>
        <w:t>公告。符合4.3.2a情形的，应依法发布《长期未经营公告》，符合4.3.2b情形的无需公告。</w:t>
      </w:r>
    </w:p>
    <w:p w14:paraId="2E4BEFC7">
      <w:pPr>
        <w:pStyle w:val="176"/>
      </w:pPr>
      <w:r>
        <w:rPr>
          <w:rFonts w:hint="eastAsia"/>
        </w:rPr>
        <w:t>审核审批。证件办理人员在全国统一专卖监管平台(省级端)发起依职权办理审批事项，逐级开展审核审批，填写《烟草专卖零售许可证依职权办理审批表》；</w:t>
      </w:r>
    </w:p>
    <w:p w14:paraId="21B3064E">
      <w:pPr>
        <w:pStyle w:val="176"/>
      </w:pPr>
      <w:r>
        <w:rPr>
          <w:rFonts w:hint="eastAsia"/>
        </w:rPr>
        <w:t>告知。送达《收回烟草</w:t>
      </w:r>
      <w:r>
        <w:rPr>
          <w:rFonts w:hint="eastAsia" w:hAnsi="宋体"/>
        </w:rPr>
        <w:t>专卖零售许可证</w:t>
      </w:r>
      <w:r>
        <w:rPr>
          <w:rFonts w:hint="eastAsia"/>
        </w:rPr>
        <w:t>告知书》，告知持证人收回的依据及依法享有陈述和申辩的权利。持证人提出陈述、申辩的，应根据持证人提出的事实、理由或证据材料进行核实，做出是否采纳陈述申辩的决定；</w:t>
      </w:r>
    </w:p>
    <w:p w14:paraId="1684967F">
      <w:pPr>
        <w:pStyle w:val="176"/>
      </w:pPr>
      <w:r>
        <w:rPr>
          <w:rFonts w:hint="eastAsia"/>
        </w:rPr>
        <w:t>决定。陈述申辩期内无异议的，或提出的陈述和申辩不予采纳的，由烟草专卖局作出收回决定。制作并向持证人送达《收回烟草</w:t>
      </w:r>
      <w:r>
        <w:rPr>
          <w:rFonts w:hint="eastAsia" w:hAnsi="宋体"/>
        </w:rPr>
        <w:t>专卖零售许可证</w:t>
      </w:r>
      <w:r>
        <w:rPr>
          <w:rFonts w:hint="eastAsia"/>
        </w:rPr>
        <w:t>决定书》，告知其依法享有申请行政复议和提起行政诉讼的权利。持证人陈述申辩予以采纳的，终止并归档；</w:t>
      </w:r>
    </w:p>
    <w:p w14:paraId="0E0FC975">
      <w:pPr>
        <w:pStyle w:val="176"/>
      </w:pPr>
      <w:r>
        <w:rPr>
          <w:rFonts w:hint="eastAsia"/>
        </w:rPr>
        <w:t>收回烟草专卖零售许可证。证件办理人员在收回的烟草专卖零售许可证正、副本上标注“注销”字样并存档。许可证无法收回的，应在烟草专卖局外网发布《收回烟草专卖零售许可证公告》，一经公告即视为收回。同时收回烟草专卖零售许可证的办理情况应依法向社会公示。</w:t>
      </w:r>
    </w:p>
    <w:p w14:paraId="06657561">
      <w:pPr>
        <w:pStyle w:val="176"/>
        <w:numPr>
          <w:ilvl w:val="0"/>
          <w:numId w:val="0"/>
        </w:numPr>
        <w:jc w:val="center"/>
      </w:pPr>
      <w:r>
        <w:rPr>
          <w:rFonts w:hint="eastAsia"/>
        </w:rPr>
        <w:object>
          <v:shape id="_x0000_i1027" o:spt="75" type="#_x0000_t75" style="height:633.75pt;width:448.5pt;" o:ole="t" filled="f" o:preferrelative="t" stroked="f" coordsize="21600,21600">
            <v:path/>
            <v:fill on="f" focussize="0,0"/>
            <v:stroke on="f" joinstyle="miter"/>
            <v:imagedata r:id="rId21" o:title=""/>
            <o:lock v:ext="edit" aspectratio="f"/>
            <w10:wrap type="none"/>
            <w10:anchorlock/>
          </v:shape>
          <o:OLEObject Type="Embed" ProgID="Visio.Drawing.15" ShapeID="_x0000_i1027" DrawAspect="Content" ObjectID="_1468075727" r:id="rId20">
            <o:LockedField>false</o:LockedField>
          </o:OLEObject>
        </w:object>
      </w:r>
    </w:p>
    <w:p w14:paraId="5D81FB57">
      <w:pPr>
        <w:pStyle w:val="116"/>
        <w:spacing w:before="156" w:after="156"/>
      </w:pPr>
      <w:r>
        <w:rPr>
          <w:rFonts w:hint="eastAsia"/>
        </w:rPr>
        <w:t>烟草专卖零售许可证收回流程</w:t>
      </w:r>
    </w:p>
    <w:p w14:paraId="4C1B30EC">
      <w:pPr>
        <w:pStyle w:val="107"/>
        <w:spacing w:before="156" w:after="156"/>
      </w:pPr>
      <w:bookmarkStart w:id="104" w:name="_Toc180747694"/>
      <w:bookmarkStart w:id="105" w:name="_Toc179273038"/>
      <w:bookmarkStart w:id="106" w:name="_Toc176525155"/>
      <w:r>
        <w:rPr>
          <w:rFonts w:hint="eastAsia"/>
        </w:rPr>
        <w:t>烟草专卖零售许可延续</w:t>
      </w:r>
      <w:bookmarkEnd w:id="104"/>
      <w:bookmarkEnd w:id="105"/>
      <w:bookmarkEnd w:id="106"/>
    </w:p>
    <w:p w14:paraId="7EAD9DE4">
      <w:pPr>
        <w:pStyle w:val="176"/>
        <w:numPr>
          <w:ilvl w:val="0"/>
          <w:numId w:val="0"/>
        </w:numPr>
        <w:ind w:left="851" w:hanging="426"/>
      </w:pPr>
      <w:r>
        <w:rPr>
          <w:rFonts w:hint="eastAsia"/>
        </w:rPr>
        <w:t>符合4.</w:t>
      </w:r>
      <w:r>
        <w:rPr>
          <w:rFonts w:hint="eastAsia" w:hAnsi="宋体" w:cs="宋体"/>
        </w:rPr>
        <w:t>3.</w:t>
      </w:r>
      <w:r>
        <w:rPr>
          <w:rFonts w:hint="eastAsia"/>
        </w:rPr>
        <w:t>3情形的启动延续程序，烟草专卖局应按照以下流程办理（见图4）：</w:t>
      </w:r>
    </w:p>
    <w:p w14:paraId="7C1FFCEF">
      <w:pPr>
        <w:pStyle w:val="176"/>
        <w:numPr>
          <w:ilvl w:val="0"/>
          <w:numId w:val="43"/>
        </w:numPr>
      </w:pPr>
      <w:r>
        <w:rPr>
          <w:rFonts w:hint="eastAsia"/>
        </w:rPr>
        <w:t>申请。持证人通过苏服办APP、江苏政务服务（https://www.jszwfw.gov.cn/）或前往当地烟草局受理窗口进行申请；</w:t>
      </w:r>
    </w:p>
    <w:p w14:paraId="426673BF">
      <w:pPr>
        <w:pStyle w:val="176"/>
      </w:pPr>
      <w:r>
        <w:rPr>
          <w:rFonts w:hint="eastAsia"/>
        </w:rPr>
        <w:t>审查。宜书面方式进行，如有需要也可指派两名以上专卖管理人员进行实地核查。书面审查应包括对申请表、营业执照、身份证明的核查。营业执照的核查包括通过国家企业信用信息公示系统等官方网站核查证照是否一致。进行实地核查，执法人员应调查核实持证人经营状态、经营条件等相关情况，对存在4.3.3a、4.3.3d、4.3.3e、4.3.3f情形的，应给予整改期，并采集、固定核查资料，制作《烟草专卖零售许可证核查记录表》；</w:t>
      </w:r>
    </w:p>
    <w:p w14:paraId="6C897C00">
      <w:pPr>
        <w:pStyle w:val="176"/>
      </w:pPr>
      <w:r>
        <w:rPr>
          <w:rFonts w:hint="eastAsia"/>
        </w:rPr>
        <w:t>决定。填写《烟草专卖零售许可证依申请办理审批表》，逐级开展审核审批。经核查，无不予延续情形的，作出准予延续决定，应将《烟草专卖零售许可证准予许可决定书》及延续后的烟草专卖零售许可证（正、副本）送达至持证人确认的送达地址；经核查，存在不予延续情形，或整改期满未改正的，应制作并向持证人送达《烟草专卖零售许可证不予延续事先告知书》，告知不予延续的理由、依据及依法享有陈述和申辩的权利。持证人提出陈述、申辩的，应根据持证人提出的事实、理由或证据材料进行核实，做出是否采纳陈述申辩的决定。陈述申辩期内无异议的，或提出的陈述和申辩不予采纳的，符合依法不予延续的情形的，制作并向持证人送达《烟草专卖零售许可证不予延续决定书》，告知其依法享有申请行政复议、提起行政诉讼的权利。持证人陈述申辩予以采纳的，作出准予延续决定。</w:t>
      </w:r>
    </w:p>
    <w:p w14:paraId="289CFED2">
      <w:pPr>
        <w:pStyle w:val="176"/>
        <w:numPr>
          <w:ilvl w:val="0"/>
          <w:numId w:val="0"/>
        </w:numPr>
        <w:jc w:val="center"/>
      </w:pPr>
      <w:r>
        <w:rPr>
          <w:rFonts w:hint="eastAsia"/>
        </w:rPr>
        <w:object>
          <v:shape id="_x0000_i1028" o:spt="75" type="#_x0000_t75" style="height:507pt;width:462.75pt;" o:ole="t" filled="f" o:preferrelative="t" stroked="f" coordsize="21600,21600">
            <v:path/>
            <v:fill on="f" focussize="0,0"/>
            <v:stroke on="f" joinstyle="miter"/>
            <v:imagedata r:id="rId23" o:title=""/>
            <o:lock v:ext="edit" aspectratio="f"/>
            <w10:wrap type="none"/>
            <w10:anchorlock/>
          </v:shape>
          <o:OLEObject Type="Embed" ProgID="Visio.Drawing.15" ShapeID="_x0000_i1028" DrawAspect="Content" ObjectID="_1468075728" r:id="rId22">
            <o:LockedField>false</o:LockedField>
          </o:OLEObject>
        </w:object>
      </w:r>
    </w:p>
    <w:p w14:paraId="12639E0E">
      <w:pPr>
        <w:pStyle w:val="116"/>
        <w:spacing w:before="156" w:after="156"/>
      </w:pPr>
      <w:r>
        <w:rPr>
          <w:rFonts w:hint="eastAsia"/>
        </w:rPr>
        <w:t>烟草专卖零售许可延续流程</w:t>
      </w:r>
    </w:p>
    <w:p w14:paraId="0352261A">
      <w:pPr>
        <w:pStyle w:val="107"/>
        <w:spacing w:before="156" w:after="156"/>
      </w:pPr>
      <w:bookmarkStart w:id="107" w:name="_Toc180747695"/>
      <w:bookmarkStart w:id="108" w:name="_Toc176525156"/>
      <w:bookmarkStart w:id="109" w:name="_Toc179273039"/>
      <w:r>
        <w:rPr>
          <w:rFonts w:hint="eastAsia"/>
        </w:rPr>
        <w:t>烟草专卖零售许可变更</w:t>
      </w:r>
      <w:bookmarkEnd w:id="107"/>
      <w:bookmarkEnd w:id="108"/>
      <w:bookmarkEnd w:id="109"/>
    </w:p>
    <w:p w14:paraId="2C26C096">
      <w:pPr>
        <w:pStyle w:val="176"/>
        <w:numPr>
          <w:ilvl w:val="0"/>
          <w:numId w:val="0"/>
        </w:numPr>
        <w:ind w:left="851" w:hanging="426"/>
      </w:pPr>
      <w:r>
        <w:rPr>
          <w:rFonts w:hint="eastAsia"/>
        </w:rPr>
        <w:t>符合4.</w:t>
      </w:r>
      <w:r>
        <w:rPr>
          <w:rFonts w:hint="eastAsia" w:hAnsi="宋体" w:cs="宋体"/>
        </w:rPr>
        <w:t>3.</w:t>
      </w:r>
      <w:r>
        <w:rPr>
          <w:rFonts w:hint="eastAsia"/>
        </w:rPr>
        <w:t>4情形的启动变更程序，烟草专卖局应按照以下流程办理（见图5）：</w:t>
      </w:r>
    </w:p>
    <w:p w14:paraId="1DF72D79">
      <w:pPr>
        <w:pStyle w:val="176"/>
        <w:numPr>
          <w:ilvl w:val="0"/>
          <w:numId w:val="44"/>
        </w:numPr>
      </w:pPr>
      <w:r>
        <w:rPr>
          <w:rFonts w:hint="eastAsia"/>
        </w:rPr>
        <w:t>申请。持证人通过苏服办APP、江苏政务服务（https://www.jszwfw.gov.cn/）或前往当地烟草局受理窗口进行申请；</w:t>
      </w:r>
    </w:p>
    <w:p w14:paraId="5CED8C61">
      <w:pPr>
        <w:pStyle w:val="176"/>
      </w:pPr>
      <w:r>
        <w:rPr>
          <w:rFonts w:hint="eastAsia"/>
        </w:rPr>
        <w:t>审查。烟草专卖局受理持证人变更申请后，对变更申请的审查宜以书面方式进行。审查内容包括申请材料的规范性、合法性和完整性，申请变更的事项是否在已取得的烟草专卖零售许可的内容范围内。受理机关认为需要实地核查的，由本机关指派两名以上专卖管理人员进行实地核查。如果是家庭成员间变更的，证件办理人员需向案审员咨询持证人和受领人是否因涉嫌违法经营烟草专卖品已被烟草专卖局或其他国家机关立案调查、尚未结案的。若存在，烟草专卖局宜中止办理其歇业申请；</w:t>
      </w:r>
    </w:p>
    <w:p w14:paraId="741345CA">
      <w:pPr>
        <w:pStyle w:val="176"/>
        <w:rPr>
          <w:strike/>
          <w:color w:val="FF0000"/>
        </w:rPr>
      </w:pPr>
      <w:r>
        <w:rPr>
          <w:rFonts w:hint="eastAsia"/>
        </w:rPr>
        <w:t>决定。填写《烟草专卖零售许可证依申请办理审批表》，逐级开展审核审批。经核查，不存在不予变更情形的，作出准予变更决定，应将《烟草专卖零售许可证准予许可决定书》及变更后的烟草专卖零售许可证（正、副本）送达至持证人确认的送达地址；经核查，存在不予变更情形的，应制作并向持证人送达《烟草专卖零售许可证不予变更事先告知书》，告知其不予变更的理由、依据及依法享有的陈述和申辩的权利。持证人提出陈述、申辩的，应根据持证人提出的事实、理由或证据材料进行核实，做出是否采纳陈述申辩的决定。陈述申辩期内无异议的，或提出的陈述和申辩不予采纳的，制作并向持证人送达《烟草专卖零售许可证不予变更决定书》，告知其依法享有申请行政复议或提起行政诉讼的权利。持证人陈述申辩予以采纳的，作出准予变更决定。</w:t>
      </w:r>
    </w:p>
    <w:p w14:paraId="3CEFC8A0">
      <w:pPr>
        <w:pStyle w:val="176"/>
        <w:numPr>
          <w:ilvl w:val="0"/>
          <w:numId w:val="0"/>
        </w:numPr>
        <w:jc w:val="center"/>
      </w:pPr>
      <w:r>
        <w:rPr>
          <w:rFonts w:hint="eastAsia"/>
        </w:rPr>
        <w:object>
          <v:shape id="_x0000_i1029" o:spt="75" type="#_x0000_t75" style="height:525pt;width:446.25pt;" o:ole="t" filled="f" o:preferrelative="t" stroked="f" coordsize="21600,21600">
            <v:path/>
            <v:fill on="f" focussize="0,0"/>
            <v:stroke on="f" joinstyle="miter"/>
            <v:imagedata r:id="rId25" o:title=""/>
            <o:lock v:ext="edit" aspectratio="f"/>
            <w10:wrap type="none"/>
            <w10:anchorlock/>
          </v:shape>
          <o:OLEObject Type="Embed" ProgID="Visio.Drawing.15" ShapeID="_x0000_i1029" DrawAspect="Content" ObjectID="_1468075729" r:id="rId24">
            <o:LockedField>false</o:LockedField>
          </o:OLEObject>
        </w:object>
      </w:r>
    </w:p>
    <w:p w14:paraId="7A32C4EB">
      <w:pPr>
        <w:pStyle w:val="116"/>
        <w:spacing w:before="156" w:after="156"/>
      </w:pPr>
      <w:r>
        <w:rPr>
          <w:rFonts w:hint="eastAsia"/>
        </w:rPr>
        <w:t>烟草专卖零售许可变更流程</w:t>
      </w:r>
    </w:p>
    <w:p w14:paraId="113D74CA">
      <w:pPr>
        <w:pStyle w:val="107"/>
        <w:spacing w:before="156" w:after="156"/>
      </w:pPr>
      <w:bookmarkStart w:id="110" w:name="_Toc176525157"/>
      <w:bookmarkStart w:id="111" w:name="_Toc179273040"/>
      <w:bookmarkStart w:id="112" w:name="_Toc180747696"/>
      <w:r>
        <w:rPr>
          <w:rFonts w:hint="eastAsia"/>
        </w:rPr>
        <w:t>烟草专卖零售许可停业</w:t>
      </w:r>
      <w:bookmarkEnd w:id="110"/>
      <w:bookmarkEnd w:id="111"/>
      <w:bookmarkEnd w:id="112"/>
    </w:p>
    <w:p w14:paraId="48E191EE">
      <w:pPr>
        <w:pStyle w:val="176"/>
        <w:numPr>
          <w:ilvl w:val="0"/>
          <w:numId w:val="0"/>
        </w:numPr>
        <w:ind w:left="851" w:hanging="426"/>
      </w:pPr>
      <w:r>
        <w:rPr>
          <w:rFonts w:hint="eastAsia"/>
        </w:rPr>
        <w:t>发生4</w:t>
      </w:r>
      <w:r>
        <w:t>.</w:t>
      </w:r>
      <w:r>
        <w:rPr>
          <w:rFonts w:hint="eastAsia" w:hAnsi="宋体" w:cs="宋体"/>
        </w:rPr>
        <w:t>3.</w:t>
      </w:r>
      <w:r>
        <w:rPr>
          <w:rFonts w:hint="eastAsia"/>
        </w:rPr>
        <w:t>5情形的启动停业程序，烟草专卖局应按照以下流程办理（见图6）：</w:t>
      </w:r>
    </w:p>
    <w:p w14:paraId="4984EDB6">
      <w:pPr>
        <w:pStyle w:val="176"/>
        <w:numPr>
          <w:ilvl w:val="0"/>
          <w:numId w:val="45"/>
        </w:numPr>
      </w:pPr>
      <w:r>
        <w:rPr>
          <w:rFonts w:hint="eastAsia"/>
        </w:rPr>
        <w:t>申请。持证人通过苏服办APP、江苏政务服务（https://www.jszwfw.gov.cn/）或前往当地烟草局受理窗口进行申请；</w:t>
      </w:r>
    </w:p>
    <w:p w14:paraId="133F3EEF">
      <w:pPr>
        <w:pStyle w:val="176"/>
        <w:numPr>
          <w:ilvl w:val="0"/>
          <w:numId w:val="45"/>
        </w:numPr>
      </w:pPr>
      <w:r>
        <w:rPr>
          <w:rFonts w:hint="eastAsia"/>
        </w:rPr>
        <w:t>审查。对停业申请的审查主要采用书面审查的方式。审查内容包括：申请材料的规范性、合法性和完整性，申请停业期限的合法性等。经审查，存在持证人申请停业时间不超过1个月的或持证人申请停业时间不在有效期内等无需停业情形的，证件办理人员宜退回申请；</w:t>
      </w:r>
    </w:p>
    <w:p w14:paraId="70076F99">
      <w:pPr>
        <w:pStyle w:val="176"/>
      </w:pPr>
      <w:r>
        <w:rPr>
          <w:rFonts w:hint="eastAsia"/>
        </w:rPr>
        <w:t>决定。经审查，持证人提交的申请材料齐全且符合法定形式、申请停业的期限符合法定要求、申请停业提出时间在许可证有效期限内的，烟草专卖局应作出同意其停业的决定，并在法定期限内制作并送达《烟草专卖零售许可证准予许可决定书》。</w:t>
      </w:r>
    </w:p>
    <w:p w14:paraId="4D055397">
      <w:pPr>
        <w:pStyle w:val="176"/>
        <w:numPr>
          <w:ilvl w:val="0"/>
          <w:numId w:val="0"/>
        </w:numPr>
        <w:jc w:val="center"/>
      </w:pPr>
      <w:r>
        <w:rPr>
          <w:rFonts w:hint="eastAsia"/>
        </w:rPr>
        <w:object>
          <v:shape id="_x0000_i1030" o:spt="75" type="#_x0000_t75" style="height:514.5pt;width:454.5pt;" o:ole="t" filled="f" o:preferrelative="t" stroked="f" coordsize="21600,21600">
            <v:path/>
            <v:fill on="f" focussize="0,0"/>
            <v:stroke on="f" joinstyle="miter"/>
            <v:imagedata r:id="rId27" o:title=""/>
            <o:lock v:ext="edit" aspectratio="f"/>
            <w10:wrap type="none"/>
            <w10:anchorlock/>
          </v:shape>
          <o:OLEObject Type="Embed" ProgID="Visio.Drawing.15" ShapeID="_x0000_i1030" DrawAspect="Content" ObjectID="_1468075730" r:id="rId26">
            <o:LockedField>false</o:LockedField>
          </o:OLEObject>
        </w:object>
      </w:r>
    </w:p>
    <w:p w14:paraId="413B039A">
      <w:pPr>
        <w:pStyle w:val="116"/>
        <w:spacing w:before="156" w:after="156"/>
      </w:pPr>
      <w:r>
        <w:rPr>
          <w:rFonts w:hint="eastAsia"/>
        </w:rPr>
        <w:t>烟草专卖零售许可停业流程</w:t>
      </w:r>
    </w:p>
    <w:p w14:paraId="066A1106">
      <w:pPr>
        <w:pStyle w:val="107"/>
        <w:spacing w:before="156" w:after="156"/>
      </w:pPr>
      <w:bookmarkStart w:id="113" w:name="_Toc179273041"/>
      <w:bookmarkStart w:id="114" w:name="_Toc180747697"/>
      <w:bookmarkStart w:id="115" w:name="_Toc176525158"/>
      <w:r>
        <w:rPr>
          <w:rFonts w:hint="eastAsia"/>
        </w:rPr>
        <w:t>烟草专卖零售许可恢复营业</w:t>
      </w:r>
      <w:bookmarkEnd w:id="113"/>
      <w:bookmarkEnd w:id="114"/>
      <w:bookmarkEnd w:id="115"/>
    </w:p>
    <w:p w14:paraId="2D172923">
      <w:pPr>
        <w:pStyle w:val="176"/>
        <w:numPr>
          <w:ilvl w:val="0"/>
          <w:numId w:val="0"/>
        </w:numPr>
        <w:ind w:left="851" w:hanging="426"/>
      </w:pPr>
      <w:r>
        <w:rPr>
          <w:rFonts w:hint="eastAsia"/>
        </w:rPr>
        <w:t>符合4</w:t>
      </w:r>
      <w:r>
        <w:t>.</w:t>
      </w:r>
      <w:r>
        <w:rPr>
          <w:rFonts w:hint="eastAsia" w:hAnsi="宋体" w:cs="宋体"/>
        </w:rPr>
        <w:t>3.</w:t>
      </w:r>
      <w:r>
        <w:rPr>
          <w:rFonts w:hint="eastAsia"/>
        </w:rPr>
        <w:t>6情形的启动恢复营业程序，烟草专卖局应按照以下流程办理（见图7）：</w:t>
      </w:r>
    </w:p>
    <w:p w14:paraId="113F83B5">
      <w:pPr>
        <w:pStyle w:val="176"/>
        <w:numPr>
          <w:ilvl w:val="0"/>
          <w:numId w:val="46"/>
        </w:numPr>
      </w:pPr>
      <w:r>
        <w:rPr>
          <w:rFonts w:hint="eastAsia"/>
        </w:rPr>
        <w:t>申请。持证人可通过苏服办APP、江苏政务服务（https://www.jszwfw.gov.cn/）或前往当地烟草局受理窗口进行申请；</w:t>
      </w:r>
    </w:p>
    <w:p w14:paraId="7245463B">
      <w:pPr>
        <w:pStyle w:val="176"/>
      </w:pPr>
      <w:r>
        <w:rPr>
          <w:rFonts w:hint="eastAsia"/>
        </w:rPr>
        <w:t>调查取证。实地核查应由两名以上执法人员调查核实持证人经营状态、经营条件等相关情况，并采集、固定核查资料，制作《烟草专卖零售许可证核查记录表》；</w:t>
      </w:r>
    </w:p>
    <w:p w14:paraId="65514083">
      <w:pPr>
        <w:pStyle w:val="176"/>
      </w:pPr>
      <w:r>
        <w:rPr>
          <w:rFonts w:hint="eastAsia"/>
        </w:rPr>
        <w:t>决定。填写《烟草专卖零售许可证依申请办理审批表》，逐级开展审核审批。经审查，持证人提交的申请材料齐全且符合法定形式、现有的经营能力和条件与申请停业时一致且符合烟草专卖零售许可法定条件、申请恢复营业提出时间在许可证有效期限内的，烟草专卖局应作出同意其恢复营业的决定，制作并向持证人送达《烟草专卖零售许可证准予许可决定书》。经审查，持证人申请恢复营业时，持证人的经营条件和能力发生重大变化，其现有的经营能力或条件已不符合烟草专卖零售许可证发放条件的，应制作并向持证人送达《烟草专卖零售许可证不予恢复营业事先告知书》，告知其不予恢复营业的理由、依据及依法享有的陈述和申辩权利。持证人提出陈述、申辩的，应根据持证人提出的事实、理由或证据材料进行核实，做出是否采纳陈述申辩的决定。陈述申辩期内无异议的，或提出的陈述和申辩不予采纳的，制作并向持证人送达《烟草专卖零售许可证不予恢复营业决定书》，告知其依法享有申请行政复议或提起行政诉讼的权利。持证人陈述申辩予以采纳的，作出准予恢复营业决定。</w:t>
      </w:r>
    </w:p>
    <w:p w14:paraId="4F27BC62">
      <w:pPr>
        <w:pStyle w:val="176"/>
        <w:numPr>
          <w:ilvl w:val="0"/>
          <w:numId w:val="0"/>
        </w:numPr>
        <w:jc w:val="center"/>
      </w:pPr>
      <w:r>
        <w:rPr>
          <w:rFonts w:hint="eastAsia"/>
        </w:rPr>
        <w:object>
          <v:shape id="_x0000_i1031" o:spt="75" type="#_x0000_t75" style="height:477pt;width:467.25pt;" o:ole="t" filled="f" o:preferrelative="t" stroked="f" coordsize="21600,21600">
            <v:path/>
            <v:fill on="f" focussize="0,0"/>
            <v:stroke on="f" joinstyle="miter"/>
            <v:imagedata r:id="rId29" o:title=""/>
            <o:lock v:ext="edit" aspectratio="f"/>
            <w10:wrap type="none"/>
            <w10:anchorlock/>
          </v:shape>
          <o:OLEObject Type="Embed" ProgID="Visio.Drawing.15" ShapeID="_x0000_i1031" DrawAspect="Content" ObjectID="_1468075731" r:id="rId28">
            <o:LockedField>false</o:LockedField>
          </o:OLEObject>
        </w:object>
      </w:r>
    </w:p>
    <w:p w14:paraId="47B688EE">
      <w:pPr>
        <w:pStyle w:val="116"/>
        <w:spacing w:before="156" w:after="156"/>
      </w:pPr>
      <w:r>
        <w:rPr>
          <w:rFonts w:hint="eastAsia"/>
        </w:rPr>
        <w:t>烟草专卖零售许可恢复营业流程</w:t>
      </w:r>
    </w:p>
    <w:p w14:paraId="2BC315C3">
      <w:pPr>
        <w:pStyle w:val="107"/>
        <w:spacing w:before="156" w:after="156"/>
      </w:pPr>
      <w:bookmarkStart w:id="116" w:name="_Toc179273042"/>
      <w:bookmarkStart w:id="117" w:name="_Toc176525159"/>
      <w:bookmarkStart w:id="118" w:name="_Toc180747698"/>
      <w:r>
        <w:rPr>
          <w:rFonts w:hint="eastAsia"/>
        </w:rPr>
        <w:t>责令暂停烟草专卖业务、进行整顿</w:t>
      </w:r>
      <w:bookmarkEnd w:id="116"/>
      <w:bookmarkEnd w:id="117"/>
      <w:bookmarkEnd w:id="118"/>
    </w:p>
    <w:p w14:paraId="5450E217">
      <w:pPr>
        <w:pStyle w:val="58"/>
        <w:ind w:firstLine="420"/>
      </w:pPr>
      <w:r>
        <w:rPr>
          <w:rFonts w:hint="eastAsia"/>
        </w:rPr>
        <w:t>符合4.3.7情形的启动责令暂停烟草专卖业务、进行整顿程序，烟草专卖局应按照以下流程办理（见图8）。</w:t>
      </w:r>
    </w:p>
    <w:p w14:paraId="21BDCE0F">
      <w:pPr>
        <w:pStyle w:val="176"/>
        <w:numPr>
          <w:ilvl w:val="0"/>
          <w:numId w:val="47"/>
        </w:numPr>
      </w:pPr>
      <w:r>
        <w:rPr>
          <w:rFonts w:hint="eastAsia"/>
        </w:rPr>
        <w:t>立案。烟草专卖局自发现违法线索或者收到举报、其他机关移送、上级机关交办的材料之日起七日内予以核查并决定是否立案，制作《立案报告表》。</w:t>
      </w:r>
    </w:p>
    <w:p w14:paraId="4CF0A12B">
      <w:pPr>
        <w:pStyle w:val="176"/>
      </w:pPr>
      <w:r>
        <w:rPr>
          <w:rFonts w:hint="eastAsia"/>
        </w:rPr>
        <w:t>调查取证。烟草专卖局进行调查或者检查时，执法人员不得少于二人。执法人员应依法收集与案件有关的证据，制作《现场笔录》、《询问笔录》、《限期提供材料通知书》等文书，制作并送达《权利义务告知书》。调查取证完成后制作《案件调查终结报告》。</w:t>
      </w:r>
    </w:p>
    <w:p w14:paraId="3034292F">
      <w:pPr>
        <w:pStyle w:val="176"/>
      </w:pPr>
      <w:r>
        <w:rPr>
          <w:rFonts w:hint="eastAsia"/>
        </w:rPr>
        <w:t>审批决定。烟草专卖局应召开案件集体讨论会，对案件违法事实、证据、调查取证程序、法律适用、处罚种类和幅度、持证人陈述和申辩理由等方面进行审查，提出处理意见，并制作《案件处理审批表》，逐级开展审核审批。作出处罚决定的，制作并向持证人送达《行政处罚事先告知书》，告知持证人违法事实及其享有的陈述、申辩、要求听证等权利。持证人提出陈述申辩或听证的，应根据持证人提出的事实、理由或证据材料进行核实，做出是否采纳陈述申辩或听证的决定，予以采纳的，根据持证人提出陈述申辩或听证情况重新提出处理意见，并进行第二次集体讨论，根据集体讨论结果作出相应决定并完成《案件处理审批表》。不予采纳的，制作并向持证人送达《行政处罚决定书》，告知其依法享有申请行政复议、提起行政诉讼的权利。</w:t>
      </w:r>
    </w:p>
    <w:p w14:paraId="6F2CDE27">
      <w:pPr>
        <w:pStyle w:val="176"/>
      </w:pPr>
      <w:r>
        <w:rPr>
          <w:rFonts w:hint="eastAsia"/>
        </w:rPr>
        <w:t>烟草专卖局对该烟草专卖零售许可证暂停烟草专卖业务、进行整顿，整顿期内应当加强监管。</w:t>
      </w:r>
    </w:p>
    <w:p w14:paraId="57698D0D">
      <w:pPr>
        <w:pStyle w:val="176"/>
      </w:pPr>
      <w:r>
        <w:rPr>
          <w:rFonts w:hint="eastAsia"/>
        </w:rPr>
        <w:t>整顿期满后视整顿情况决定是否准予恢复营业，或继续采取暂停烟草专卖业务、进行整顿的措施，直至取消从事烟草专卖业务资格。</w:t>
      </w:r>
    </w:p>
    <w:p w14:paraId="5DE6E176">
      <w:pPr>
        <w:pStyle w:val="111"/>
        <w:numPr>
          <w:ilvl w:val="0"/>
          <w:numId w:val="0"/>
        </w:numPr>
      </w:pPr>
      <w:r>
        <w:rPr>
          <w:rFonts w:hint="eastAsia"/>
        </w:rPr>
        <w:object>
          <v:shape id="_x0000_i1032" o:spt="75" type="#_x0000_t75" style="height:491.25pt;width:465pt;" o:ole="t" filled="f" o:preferrelative="t" stroked="f" coordsize="21600,21600">
            <v:path/>
            <v:fill on="f" focussize="0,0"/>
            <v:stroke on="f" joinstyle="miter"/>
            <v:imagedata r:id="rId31" o:title=""/>
            <o:lock v:ext="edit" aspectratio="f"/>
            <w10:wrap type="none"/>
            <w10:anchorlock/>
          </v:shape>
          <o:OLEObject Type="Embed" ProgID="Visio.Drawing.15" ShapeID="_x0000_i1032" DrawAspect="Content" ObjectID="_1468075732" r:id="rId30">
            <o:LockedField>false</o:LockedField>
          </o:OLEObject>
        </w:object>
      </w:r>
    </w:p>
    <w:p w14:paraId="6DF23550">
      <w:pPr>
        <w:pStyle w:val="116"/>
        <w:spacing w:before="156" w:after="156"/>
      </w:pPr>
      <w:r>
        <w:rPr>
          <w:rFonts w:hint="eastAsia"/>
        </w:rPr>
        <w:t>责令暂停烟草专卖业务、进行整顿流程</w:t>
      </w:r>
    </w:p>
    <w:p w14:paraId="0519A959">
      <w:pPr>
        <w:pStyle w:val="107"/>
        <w:spacing w:before="156" w:after="156"/>
      </w:pPr>
      <w:r>
        <w:rPr>
          <w:rFonts w:hint="eastAsia"/>
        </w:rPr>
        <w:t>取消经营资格</w:t>
      </w:r>
    </w:p>
    <w:p w14:paraId="2923A17E">
      <w:pPr>
        <w:pStyle w:val="58"/>
        <w:ind w:firstLine="420"/>
      </w:pPr>
      <w:r>
        <w:rPr>
          <w:rFonts w:hint="eastAsia"/>
        </w:rPr>
        <w:t>符合4.3.7情形无法责令暂停烟草专卖业务、进行整顿，或经过整顿仍未改正的，启动取消经营资格程序，烟草专卖局应按照以下流程办理（见图9）：</w:t>
      </w:r>
    </w:p>
    <w:p w14:paraId="57F72DE6">
      <w:pPr>
        <w:pStyle w:val="176"/>
        <w:numPr>
          <w:ilvl w:val="0"/>
          <w:numId w:val="48"/>
        </w:numPr>
      </w:pPr>
      <w:r>
        <w:rPr>
          <w:rFonts w:hint="eastAsia"/>
        </w:rPr>
        <w:t>立案。同5.7a；</w:t>
      </w:r>
    </w:p>
    <w:p w14:paraId="7033A183">
      <w:pPr>
        <w:pStyle w:val="176"/>
      </w:pPr>
      <w:r>
        <w:rPr>
          <w:rFonts w:hint="eastAsia"/>
        </w:rPr>
        <w:t>调查取证。同5.7b；</w:t>
      </w:r>
    </w:p>
    <w:p w14:paraId="6C50E90A">
      <w:pPr>
        <w:pStyle w:val="176"/>
      </w:pPr>
      <w:r>
        <w:rPr>
          <w:rFonts w:hint="eastAsia"/>
        </w:rPr>
        <w:t>审批决定。同5.7c。</w:t>
      </w:r>
    </w:p>
    <w:p w14:paraId="4CDE7859">
      <w:pPr>
        <w:pStyle w:val="58"/>
        <w:ind w:firstLine="0" w:firstLineChars="0"/>
        <w:jc w:val="center"/>
      </w:pPr>
      <w:r>
        <w:rPr>
          <w:rFonts w:hint="eastAsia"/>
        </w:rPr>
        <w:object>
          <v:shape id="_x0000_i1033" o:spt="75" type="#_x0000_t75" style="height:491.25pt;width:465pt;" o:ole="t" filled="f" o:preferrelative="t" stroked="f" coordsize="21600,21600">
            <v:path/>
            <v:fill on="f" focussize="0,0"/>
            <v:stroke on="f" joinstyle="miter"/>
            <v:imagedata r:id="rId33" o:title=""/>
            <o:lock v:ext="edit" aspectratio="f"/>
            <w10:wrap type="none"/>
            <w10:anchorlock/>
          </v:shape>
          <o:OLEObject Type="Embed" ProgID="Visio.Drawing.15" ShapeID="_x0000_i1033" DrawAspect="Content" ObjectID="_1468075733" r:id="rId32">
            <o:LockedField>false</o:LockedField>
          </o:OLEObject>
        </w:object>
      </w:r>
    </w:p>
    <w:p w14:paraId="36457A8D">
      <w:pPr>
        <w:pStyle w:val="116"/>
        <w:spacing w:before="156" w:after="156"/>
      </w:pPr>
      <w:r>
        <w:rPr>
          <w:rFonts w:hint="eastAsia"/>
        </w:rPr>
        <w:t>取消经营资格</w:t>
      </w:r>
    </w:p>
    <w:p w14:paraId="40AECFCC">
      <w:pPr>
        <w:pStyle w:val="106"/>
        <w:spacing w:before="312" w:after="312"/>
      </w:pPr>
      <w:bookmarkStart w:id="119" w:name="OLE_LINK2"/>
      <w:bookmarkStart w:id="120" w:name="_Toc186011259"/>
      <w:r>
        <w:rPr>
          <w:rFonts w:hint="eastAsia"/>
        </w:rPr>
        <w:t>救济途径</w:t>
      </w:r>
      <w:bookmarkEnd w:id="119"/>
      <w:r>
        <w:rPr>
          <w:rFonts w:hint="eastAsia"/>
        </w:rPr>
        <w:t>与监督改进</w:t>
      </w:r>
      <w:bookmarkEnd w:id="120"/>
    </w:p>
    <w:p w14:paraId="75314352">
      <w:pPr>
        <w:pStyle w:val="107"/>
        <w:spacing w:before="156" w:after="156"/>
      </w:pPr>
      <w:bookmarkStart w:id="121" w:name="OLE_LINK3"/>
      <w:r>
        <w:rPr>
          <w:rFonts w:hint="eastAsia"/>
        </w:rPr>
        <w:t>救济途径</w:t>
      </w:r>
    </w:p>
    <w:bookmarkEnd w:id="121"/>
    <w:p w14:paraId="669B1070">
      <w:pPr>
        <w:pStyle w:val="58"/>
        <w:ind w:firstLine="420"/>
      </w:pPr>
      <w:r>
        <w:rPr>
          <w:rFonts w:hint="eastAsia"/>
        </w:rPr>
        <w:t>持证人或利害关系人应通过12313、12345向烟草专卖局进行投诉，烟草专卖局应建立投诉处理工作台账，并进行汇总统计分析。</w:t>
      </w:r>
    </w:p>
    <w:p w14:paraId="741F41CF">
      <w:pPr>
        <w:pStyle w:val="58"/>
        <w:ind w:firstLine="420"/>
      </w:pPr>
      <w:r>
        <w:rPr>
          <w:rFonts w:hint="eastAsia"/>
        </w:rPr>
        <w:t>如不服烟草专卖局作出的决定，可在收到决定书之日起六十日内向当地人民政府申请复议，也可在收到决定书之日起六个月内直接向当地人民法院提起行政诉讼。</w:t>
      </w:r>
    </w:p>
    <w:p w14:paraId="0DF4CBC4">
      <w:pPr>
        <w:pStyle w:val="107"/>
        <w:spacing w:before="156" w:after="156"/>
      </w:pPr>
      <w:r>
        <w:rPr>
          <w:rFonts w:hint="eastAsia"/>
        </w:rPr>
        <w:t>监督改进</w:t>
      </w:r>
    </w:p>
    <w:p w14:paraId="1FD1BCC7">
      <w:pPr>
        <w:pStyle w:val="58"/>
        <w:ind w:firstLine="420"/>
      </w:pPr>
      <w:bookmarkStart w:id="122" w:name="OLE_LINK4"/>
      <w:r>
        <w:rPr>
          <w:rFonts w:hint="eastAsia"/>
        </w:rPr>
        <w:t>烟草专卖局应加强对烟草专卖零售许可证后续监管工作的监督检查，对不依法履行职责的，应由相关部门进行纠正及时依法履行；对符合下列情形的行政行为，烟草专卖局应主动消除行政行为的违法状态：</w:t>
      </w:r>
    </w:p>
    <w:p w14:paraId="621BC04D">
      <w:pPr>
        <w:pStyle w:val="176"/>
        <w:numPr>
          <w:ilvl w:val="0"/>
          <w:numId w:val="49"/>
        </w:numPr>
      </w:pPr>
      <w:r>
        <w:rPr>
          <w:rFonts w:hint="eastAsia"/>
        </w:rPr>
        <w:t>行政行为存在明显瑕疵的；</w:t>
      </w:r>
    </w:p>
    <w:p w14:paraId="2D996FDA">
      <w:pPr>
        <w:pStyle w:val="176"/>
        <w:numPr>
          <w:ilvl w:val="0"/>
          <w:numId w:val="49"/>
        </w:numPr>
      </w:pPr>
      <w:r>
        <w:rPr>
          <w:rFonts w:hint="eastAsia"/>
        </w:rPr>
        <w:t>行政行为存在重大明显违法情形的；</w:t>
      </w:r>
    </w:p>
    <w:p w14:paraId="0837C274">
      <w:pPr>
        <w:pStyle w:val="176"/>
        <w:numPr>
          <w:ilvl w:val="0"/>
          <w:numId w:val="49"/>
        </w:numPr>
      </w:pPr>
      <w:r>
        <w:rPr>
          <w:rFonts w:hint="eastAsia"/>
        </w:rPr>
        <w:t>当事人合法的诉求未依法解决的；</w:t>
      </w:r>
    </w:p>
    <w:p w14:paraId="0350DCEE">
      <w:pPr>
        <w:pStyle w:val="176"/>
        <w:numPr>
          <w:ilvl w:val="0"/>
          <w:numId w:val="49"/>
        </w:numPr>
      </w:pPr>
      <w:r>
        <w:rPr>
          <w:rFonts w:hint="eastAsia"/>
        </w:rPr>
        <w:t>其他依法应当启动自我纠正程序的情形。</w:t>
      </w:r>
    </w:p>
    <w:bookmarkEnd w:id="122"/>
    <w:p w14:paraId="1E5C3C63">
      <w:pPr>
        <w:pStyle w:val="106"/>
        <w:spacing w:before="312" w:after="312"/>
      </w:pPr>
      <w:bookmarkStart w:id="123" w:name="_Toc186011260"/>
      <w:r>
        <w:rPr>
          <w:rFonts w:hint="eastAsia"/>
        </w:rPr>
        <w:t>后续监管文书管理</w:t>
      </w:r>
      <w:bookmarkEnd w:id="123"/>
    </w:p>
    <w:p w14:paraId="0F044854">
      <w:pPr>
        <w:pStyle w:val="107"/>
        <w:spacing w:before="156" w:after="156"/>
      </w:pPr>
      <w:bookmarkStart w:id="124" w:name="_Toc180747701"/>
      <w:bookmarkStart w:id="125" w:name="OLE_LINK1"/>
      <w:r>
        <w:rPr>
          <w:rFonts w:hint="eastAsia"/>
        </w:rPr>
        <w:t>文书清单</w:t>
      </w:r>
      <w:bookmarkEnd w:id="124"/>
    </w:p>
    <w:bookmarkEnd w:id="125"/>
    <w:p w14:paraId="5039E77F">
      <w:pPr>
        <w:pStyle w:val="58"/>
        <w:ind w:firstLine="420"/>
      </w:pPr>
      <w:r>
        <w:rPr>
          <w:rFonts w:hint="eastAsia"/>
        </w:rPr>
        <w:t>烟草专卖局根据《南通市烟草专卖局专卖执法案卷档案管理制度》，开展烟草专卖行政执法案卷归档工作，有效保存和管理烟草专卖行政执法档案，提高依法行政水平，具体文书名称如下（文书目录见附录A、附录B、附录C、附录D）：</w:t>
      </w:r>
    </w:p>
    <w:p w14:paraId="73DD9B43">
      <w:pPr>
        <w:pStyle w:val="176"/>
        <w:numPr>
          <w:ilvl w:val="0"/>
          <w:numId w:val="50"/>
        </w:numPr>
      </w:pPr>
      <w:r>
        <w:rPr>
          <w:rFonts w:hint="eastAsia"/>
        </w:rPr>
        <w:t>注销程序中使用的文书包含：《烟草专卖零售许可证核查记录表（注销）》、《烟草专卖零售许可证依职权办理审批表》、《注销烟草专卖零售许可证告知书》、《陈述申辩记录》、《注销烟草专卖零售许可证决定书》、《收回烟草专卖零售许可证公告》、《送达回证》；</w:t>
      </w:r>
    </w:p>
    <w:p w14:paraId="52EFD704">
      <w:pPr>
        <w:pStyle w:val="176"/>
        <w:numPr>
          <w:ilvl w:val="0"/>
          <w:numId w:val="50"/>
        </w:numPr>
      </w:pPr>
      <w:r>
        <w:rPr>
          <w:rFonts w:hint="eastAsia"/>
        </w:rPr>
        <w:t>收回程序中使用的文书包含：《烟草专卖零售许可证核查记录表（收回）》、《长期未经营公告》、《烟草专卖零售许可证依职权办理审批表》、《收回烟草</w:t>
      </w:r>
      <w:r>
        <w:rPr>
          <w:rFonts w:hint="eastAsia" w:hAnsi="宋体"/>
        </w:rPr>
        <w:t>专卖零售许可证</w:t>
      </w:r>
      <w:r>
        <w:rPr>
          <w:rFonts w:hint="eastAsia"/>
        </w:rPr>
        <w:t>告知书》、《陈述申辩记录》、《收回烟草专卖零售许可证决定书》、《收回烟草专卖零售许可证公告》、《送达回证》；</w:t>
      </w:r>
    </w:p>
    <w:p w14:paraId="1599BB29">
      <w:pPr>
        <w:pStyle w:val="176"/>
        <w:numPr>
          <w:ilvl w:val="0"/>
          <w:numId w:val="50"/>
        </w:numPr>
      </w:pPr>
      <w:r>
        <w:rPr>
          <w:rFonts w:hint="eastAsia"/>
        </w:rPr>
        <w:t>延续程序中使用的文书包含：《烟草专卖零售许可证核查记录表（延续）》、《烟草专卖零售许可证依申请办理审批表》、《烟草专卖零售许可证准予许可决定书》、《烟草专卖零售许可证不予延续事先告知书》、《陈述申辩记录》、《重大烟草专卖零售许可、处罚法制审核表》、《烟草专卖零售许可证不予延续决定书》、《送达回证》；</w:t>
      </w:r>
    </w:p>
    <w:p w14:paraId="3689D55D">
      <w:pPr>
        <w:pStyle w:val="176"/>
        <w:numPr>
          <w:ilvl w:val="0"/>
          <w:numId w:val="50"/>
        </w:numPr>
      </w:pPr>
      <w:r>
        <w:rPr>
          <w:rFonts w:hint="eastAsia"/>
        </w:rPr>
        <w:t>变更程序中使用的文书包含：《烟草专卖零售许可证核查记录表（变更）》、《烟草专卖零售许可证依申请办理审批表》、《烟草专卖零售许可证准予许可决定书》、《烟草专卖零售许可证不予变更事先告知书》、《陈述申辩记录》、《烟草专卖零售许可证不予变更决定书》、《送达回证》；</w:t>
      </w:r>
    </w:p>
    <w:p w14:paraId="66BA1623">
      <w:pPr>
        <w:pStyle w:val="176"/>
        <w:numPr>
          <w:ilvl w:val="0"/>
          <w:numId w:val="50"/>
        </w:numPr>
      </w:pPr>
      <w:r>
        <w:rPr>
          <w:rFonts w:hint="eastAsia"/>
        </w:rPr>
        <w:t>停业程序中使用的文书包含：《烟草专卖零售许可证依申请办理审批表》、《烟草专卖零售许可证准予许可决定书》、《送达回证》；</w:t>
      </w:r>
    </w:p>
    <w:p w14:paraId="67CF65E7">
      <w:pPr>
        <w:pStyle w:val="176"/>
        <w:numPr>
          <w:ilvl w:val="0"/>
          <w:numId w:val="50"/>
        </w:numPr>
      </w:pPr>
      <w:r>
        <w:rPr>
          <w:rFonts w:hint="eastAsia"/>
        </w:rPr>
        <w:t>恢复营业程序中使用的文书包含：《烟草专卖零售许可证核查记录表（恢复营业）》、《烟草专卖零售许可证依申请办理审批表》、《烟草专卖零售许可证准予许可决定书》、《烟草专卖零售许可证不予恢复营业事先告知书》、《陈述申辩记录》、《烟草专卖零售许可证不予恢复营业决定书》、《送达回证》；</w:t>
      </w:r>
    </w:p>
    <w:p w14:paraId="678488A9">
      <w:pPr>
        <w:pStyle w:val="176"/>
        <w:numPr>
          <w:ilvl w:val="0"/>
          <w:numId w:val="50"/>
        </w:numPr>
      </w:pPr>
      <w:r>
        <w:rPr>
          <w:rFonts w:hint="eastAsia"/>
        </w:rPr>
        <w:t>责令暂停烟草专卖业务、进行整顿程序中使用的文书包含：《立案报告表》、《现场笔录》、《询问笔录》、《限期提供材料通知书》、《权利义务告知书》、《案件调查终结报告》、《案件处理审批表》、《行政处罚事先告知书》、《陈述申辩记录》、《听证笔录》、《集体讨论笔录》、《行政处罚决定书》、《重大烟草专卖零售许可、处罚法制审核表》、《延长行政处罚期限审批表》、《延长行政处罚期限告知书》、《行政处罚决定书》、《送达回证》；</w:t>
      </w:r>
    </w:p>
    <w:p w14:paraId="7095BA63">
      <w:pPr>
        <w:pStyle w:val="176"/>
        <w:numPr>
          <w:ilvl w:val="0"/>
          <w:numId w:val="50"/>
        </w:numPr>
      </w:pPr>
      <w:r>
        <w:rPr>
          <w:rFonts w:hint="eastAsia"/>
        </w:rPr>
        <w:t>取消经营资格程序中使用的文书包含：同上7.1g。</w:t>
      </w:r>
    </w:p>
    <w:p w14:paraId="66C6F3B5">
      <w:pPr>
        <w:pStyle w:val="107"/>
        <w:spacing w:before="156" w:after="156"/>
      </w:pPr>
      <w:bookmarkStart w:id="126" w:name="_Toc180747702"/>
      <w:r>
        <w:t>文书保管</w:t>
      </w:r>
      <w:bookmarkEnd w:id="126"/>
    </w:p>
    <w:p w14:paraId="1B509D78">
      <w:pPr>
        <w:pStyle w:val="67"/>
        <w:spacing w:before="156" w:after="156"/>
        <w:rPr>
          <w:rFonts w:ascii="宋体" w:hAnsi="宋体" w:eastAsia="宋体" w:cs="宋体"/>
        </w:rPr>
      </w:pPr>
      <w:r>
        <w:rPr>
          <w:rFonts w:hint="eastAsia" w:ascii="宋体" w:hAnsi="宋体" w:eastAsia="宋体" w:cs="宋体"/>
        </w:rPr>
        <w:t>纸质记录在结案前应存放在烟草专卖局指定保存处；在办结归档后应按规定存放于档案室。保管时限为30年。</w:t>
      </w:r>
    </w:p>
    <w:p w14:paraId="6CAC0A11">
      <w:pPr>
        <w:pStyle w:val="67"/>
        <w:spacing w:before="156" w:after="156"/>
        <w:rPr>
          <w:rFonts w:ascii="宋体" w:hAnsi="宋体" w:eastAsia="宋体" w:cs="宋体"/>
        </w:rPr>
        <w:sectPr>
          <w:pgSz w:w="11906" w:h="16838"/>
          <w:pgMar w:top="1928" w:right="1134" w:bottom="1134" w:left="1134" w:header="1418" w:footer="1134" w:gutter="284"/>
          <w:cols w:space="425" w:num="1"/>
          <w:formProt w:val="0"/>
          <w:docGrid w:type="lines" w:linePitch="312" w:charSpace="0"/>
        </w:sectPr>
      </w:pPr>
      <w:r>
        <w:rPr>
          <w:rFonts w:hint="eastAsia" w:ascii="宋体" w:hAnsi="宋体" w:eastAsia="宋体" w:cs="宋体"/>
        </w:rPr>
        <w:t>电子记录应将记录信息存至烟草专卖局指定的存储设备。</w:t>
      </w:r>
    </w:p>
    <w:bookmarkEnd w:id="24"/>
    <w:p w14:paraId="3D4AD207">
      <w:pPr>
        <w:pStyle w:val="200"/>
        <w:rPr>
          <w:vanish w:val="0"/>
        </w:rPr>
      </w:pPr>
      <w:bookmarkStart w:id="127" w:name="BookMark5"/>
    </w:p>
    <w:p w14:paraId="7D628FB5">
      <w:pPr>
        <w:pStyle w:val="201"/>
        <w:rPr>
          <w:vanish w:val="0"/>
        </w:rPr>
      </w:pPr>
    </w:p>
    <w:p w14:paraId="11A8FEFC">
      <w:pPr>
        <w:pStyle w:val="78"/>
        <w:spacing w:after="156"/>
      </w:pPr>
      <w:r>
        <w:br w:type="textWrapping"/>
      </w:r>
      <w:bookmarkStart w:id="128" w:name="_Toc186011261"/>
      <w:r>
        <w:rPr>
          <w:rFonts w:hint="eastAsia"/>
        </w:rPr>
        <w:t>（资料性）</w:t>
      </w:r>
      <w:r>
        <w:br w:type="textWrapping"/>
      </w:r>
      <w:r>
        <w:rPr>
          <w:rFonts w:hint="eastAsia"/>
        </w:rPr>
        <w:t>烟草专卖零售许可证通用文书</w:t>
      </w:r>
      <w:bookmarkEnd w:id="128"/>
    </w:p>
    <w:p w14:paraId="2D946EA7">
      <w:pPr>
        <w:pStyle w:val="79"/>
        <w:spacing w:before="156" w:after="156"/>
      </w:pPr>
      <w:r>
        <w:t>烟草</w:t>
      </w:r>
      <w:r>
        <w:rPr>
          <w:rFonts w:hint="eastAsia"/>
        </w:rPr>
        <w:t>专卖零售许可证通用文书清单</w:t>
      </w: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560"/>
        <w:gridCol w:w="5528"/>
        <w:gridCol w:w="1709"/>
      </w:tblGrid>
      <w:tr w14:paraId="42F07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Pr>
          <w:p w14:paraId="28C039FD">
            <w:pPr>
              <w:jc w:val="center"/>
            </w:pPr>
            <w:r>
              <w:rPr>
                <w:rFonts w:hint="eastAsia" w:ascii="宋体" w:hAnsi="宋体"/>
              </w:rPr>
              <w:t>序号</w:t>
            </w:r>
          </w:p>
        </w:tc>
        <w:tc>
          <w:tcPr>
            <w:tcW w:w="1560" w:type="dxa"/>
            <w:tcBorders>
              <w:top w:val="single" w:color="000000" w:sz="4" w:space="0"/>
              <w:left w:val="nil"/>
              <w:bottom w:val="single" w:color="000000" w:sz="4" w:space="0"/>
              <w:right w:val="single" w:color="000000" w:sz="4" w:space="0"/>
            </w:tcBorders>
            <w:shd w:val="clear" w:color="auto" w:fill="auto"/>
          </w:tcPr>
          <w:p w14:paraId="4E2B0409">
            <w:pPr>
              <w:jc w:val="center"/>
            </w:pPr>
            <w:r>
              <w:rPr>
                <w:rFonts w:hint="eastAsia" w:ascii="宋体" w:hAnsi="宋体"/>
              </w:rPr>
              <w:t>监管环节</w:t>
            </w:r>
          </w:p>
        </w:tc>
        <w:tc>
          <w:tcPr>
            <w:tcW w:w="5528" w:type="dxa"/>
            <w:tcBorders>
              <w:top w:val="single" w:color="000000" w:sz="4" w:space="0"/>
              <w:left w:val="nil"/>
              <w:bottom w:val="single" w:color="000000" w:sz="4" w:space="0"/>
              <w:right w:val="single" w:color="000000" w:sz="4" w:space="0"/>
            </w:tcBorders>
            <w:shd w:val="clear" w:color="auto" w:fill="auto"/>
          </w:tcPr>
          <w:p w14:paraId="034555EB">
            <w:pPr>
              <w:jc w:val="center"/>
            </w:pPr>
            <w:r>
              <w:rPr>
                <w:rFonts w:hint="eastAsia" w:ascii="宋体" w:hAnsi="宋体"/>
              </w:rPr>
              <w:t>文书名称</w:t>
            </w:r>
          </w:p>
        </w:tc>
        <w:tc>
          <w:tcPr>
            <w:tcW w:w="1709" w:type="dxa"/>
            <w:tcBorders>
              <w:top w:val="single" w:color="000000" w:sz="4" w:space="0"/>
              <w:left w:val="nil"/>
              <w:bottom w:val="single" w:color="000000" w:sz="4" w:space="0"/>
              <w:right w:val="single" w:color="000000" w:sz="4" w:space="0"/>
            </w:tcBorders>
            <w:shd w:val="clear" w:color="auto" w:fill="auto"/>
          </w:tcPr>
          <w:p w14:paraId="150CBFA3">
            <w:pPr>
              <w:jc w:val="center"/>
            </w:pPr>
            <w:r>
              <w:rPr>
                <w:rFonts w:hint="eastAsia" w:ascii="宋体" w:hAnsi="宋体"/>
              </w:rPr>
              <w:t>备注</w:t>
            </w:r>
          </w:p>
        </w:tc>
      </w:tr>
      <w:tr w14:paraId="646F3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Pr>
          <w:p w14:paraId="65FED46A">
            <w:pPr>
              <w:jc w:val="center"/>
            </w:pPr>
            <w:r>
              <w:rPr>
                <w:rFonts w:hint="eastAsia" w:cs="Calibri"/>
              </w:rPr>
              <w:t>1</w:t>
            </w:r>
          </w:p>
        </w:tc>
        <w:tc>
          <w:tcPr>
            <w:tcW w:w="1560" w:type="dxa"/>
            <w:tcBorders>
              <w:top w:val="single" w:color="000000" w:sz="4" w:space="0"/>
              <w:left w:val="nil"/>
              <w:bottom w:val="single" w:color="000000" w:sz="4" w:space="0"/>
              <w:right w:val="single" w:color="000000" w:sz="4" w:space="0"/>
            </w:tcBorders>
            <w:shd w:val="clear" w:color="auto" w:fill="auto"/>
          </w:tcPr>
          <w:p w14:paraId="184E47DE">
            <w:pPr>
              <w:jc w:val="center"/>
            </w:pPr>
            <w:r>
              <w:rPr>
                <w:rFonts w:hint="eastAsia" w:ascii="宋体" w:hAnsi="宋体"/>
              </w:rPr>
              <w:t>通用</w:t>
            </w:r>
          </w:p>
        </w:tc>
        <w:tc>
          <w:tcPr>
            <w:tcW w:w="5528" w:type="dxa"/>
            <w:tcBorders>
              <w:top w:val="single" w:color="000000" w:sz="4" w:space="0"/>
              <w:left w:val="nil"/>
              <w:bottom w:val="single" w:color="000000" w:sz="4" w:space="0"/>
              <w:right w:val="single" w:color="000000" w:sz="4" w:space="0"/>
            </w:tcBorders>
            <w:shd w:val="clear" w:color="auto" w:fill="auto"/>
          </w:tcPr>
          <w:p w14:paraId="1E41DEF5">
            <w:r>
              <w:rPr>
                <w:rFonts w:hint="eastAsia" w:ascii="宋体" w:hAnsi="宋体"/>
              </w:rPr>
              <w:t>烟草专卖零售许可证依申请办理审批表(见表A.2)</w:t>
            </w:r>
          </w:p>
        </w:tc>
        <w:tc>
          <w:tcPr>
            <w:tcW w:w="1709" w:type="dxa"/>
            <w:tcBorders>
              <w:top w:val="single" w:color="000000" w:sz="4" w:space="0"/>
              <w:left w:val="nil"/>
              <w:bottom w:val="single" w:color="000000" w:sz="4" w:space="0"/>
              <w:right w:val="single" w:color="000000" w:sz="4" w:space="0"/>
            </w:tcBorders>
            <w:shd w:val="clear" w:color="auto" w:fill="auto"/>
          </w:tcPr>
          <w:p w14:paraId="5FC8807E">
            <w:pPr>
              <w:jc w:val="center"/>
            </w:pPr>
            <w:r>
              <w:rPr>
                <w:rFonts w:hint="eastAsia" w:ascii="宋体" w:hAnsi="宋体"/>
              </w:rPr>
              <w:t>规范性</w:t>
            </w:r>
            <w:r>
              <w:rPr>
                <w:rFonts w:hint="eastAsia" w:cs="Calibri"/>
              </w:rPr>
              <w:t>/</w:t>
            </w:r>
            <w:r>
              <w:rPr>
                <w:rFonts w:hint="eastAsia" w:ascii="宋体" w:hAnsi="宋体"/>
              </w:rPr>
              <w:t>内部审批</w:t>
            </w:r>
          </w:p>
        </w:tc>
      </w:tr>
      <w:tr w14:paraId="27A2F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tcPr>
          <w:p w14:paraId="3BA2244D">
            <w:pPr>
              <w:jc w:val="center"/>
            </w:pPr>
            <w:r>
              <w:rPr>
                <w:rFonts w:hint="eastAsia" w:cs="Calibri"/>
              </w:rPr>
              <w:t>2</w:t>
            </w:r>
          </w:p>
        </w:tc>
        <w:tc>
          <w:tcPr>
            <w:tcW w:w="1560" w:type="dxa"/>
            <w:tcBorders>
              <w:top w:val="single" w:color="000000" w:sz="4" w:space="0"/>
              <w:left w:val="nil"/>
              <w:bottom w:val="single" w:color="000000" w:sz="4" w:space="0"/>
              <w:right w:val="single" w:color="000000" w:sz="4" w:space="0"/>
            </w:tcBorders>
            <w:shd w:val="clear" w:color="auto" w:fill="auto"/>
          </w:tcPr>
          <w:p w14:paraId="64FDBEEE">
            <w:pPr>
              <w:jc w:val="center"/>
            </w:pPr>
            <w:r>
              <w:rPr>
                <w:rFonts w:hint="eastAsia" w:ascii="宋体" w:hAnsi="宋体"/>
              </w:rPr>
              <w:t>通用</w:t>
            </w:r>
          </w:p>
        </w:tc>
        <w:tc>
          <w:tcPr>
            <w:tcW w:w="5528" w:type="dxa"/>
            <w:tcBorders>
              <w:top w:val="single" w:color="000000" w:sz="4" w:space="0"/>
              <w:left w:val="nil"/>
              <w:bottom w:val="single" w:color="000000" w:sz="4" w:space="0"/>
              <w:right w:val="single" w:color="000000" w:sz="4" w:space="0"/>
            </w:tcBorders>
            <w:shd w:val="clear" w:color="auto" w:fill="auto"/>
          </w:tcPr>
          <w:p w14:paraId="47FD8A8B">
            <w:r>
              <w:rPr>
                <w:rFonts w:hint="eastAsia" w:ascii="宋体" w:hAnsi="宋体"/>
              </w:rPr>
              <w:t>烟草专卖零售许可证依职权办理审批表(见表A.3)</w:t>
            </w:r>
          </w:p>
        </w:tc>
        <w:tc>
          <w:tcPr>
            <w:tcW w:w="1709" w:type="dxa"/>
            <w:tcBorders>
              <w:top w:val="single" w:color="000000" w:sz="4" w:space="0"/>
              <w:left w:val="nil"/>
              <w:bottom w:val="single" w:color="000000" w:sz="4" w:space="0"/>
              <w:right w:val="single" w:color="000000" w:sz="4" w:space="0"/>
            </w:tcBorders>
            <w:shd w:val="clear" w:color="auto" w:fill="auto"/>
          </w:tcPr>
          <w:p w14:paraId="24A89F52">
            <w:pPr>
              <w:jc w:val="center"/>
            </w:pPr>
            <w:r>
              <w:rPr>
                <w:rFonts w:hint="eastAsia" w:ascii="宋体" w:hAnsi="宋体"/>
              </w:rPr>
              <w:t>规范性</w:t>
            </w:r>
            <w:r>
              <w:rPr>
                <w:rFonts w:hint="eastAsia" w:cs="Calibri"/>
              </w:rPr>
              <w:t>/</w:t>
            </w:r>
            <w:r>
              <w:rPr>
                <w:rFonts w:hint="eastAsia" w:ascii="宋体" w:hAnsi="宋体"/>
              </w:rPr>
              <w:t>内部审批</w:t>
            </w:r>
          </w:p>
        </w:tc>
      </w:tr>
      <w:tr w14:paraId="64E37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tcPr>
          <w:p w14:paraId="3FA3D824">
            <w:pPr>
              <w:jc w:val="center"/>
            </w:pPr>
            <w:r>
              <w:rPr>
                <w:rFonts w:hint="eastAsia" w:cs="Calibri"/>
              </w:rPr>
              <w:t>3</w:t>
            </w:r>
          </w:p>
        </w:tc>
        <w:tc>
          <w:tcPr>
            <w:tcW w:w="1560" w:type="dxa"/>
            <w:tcBorders>
              <w:top w:val="single" w:color="000000" w:sz="4" w:space="0"/>
              <w:left w:val="nil"/>
              <w:bottom w:val="single" w:color="000000" w:sz="4" w:space="0"/>
              <w:right w:val="single" w:color="000000" w:sz="4" w:space="0"/>
            </w:tcBorders>
          </w:tcPr>
          <w:p w14:paraId="1768165B">
            <w:pPr>
              <w:jc w:val="center"/>
            </w:pPr>
            <w:r>
              <w:rPr>
                <w:rFonts w:hint="eastAsia" w:ascii="宋体" w:hAnsi="宋体"/>
              </w:rPr>
              <w:t>通用</w:t>
            </w:r>
          </w:p>
        </w:tc>
        <w:tc>
          <w:tcPr>
            <w:tcW w:w="5528" w:type="dxa"/>
            <w:tcBorders>
              <w:top w:val="single" w:color="000000" w:sz="4" w:space="0"/>
              <w:left w:val="nil"/>
              <w:bottom w:val="single" w:color="000000" w:sz="4" w:space="0"/>
              <w:right w:val="single" w:color="000000" w:sz="4" w:space="0"/>
            </w:tcBorders>
          </w:tcPr>
          <w:p w14:paraId="5320FC4D">
            <w:r>
              <w:rPr>
                <w:rFonts w:hint="eastAsia" w:ascii="宋体" w:hAnsi="宋体"/>
              </w:rPr>
              <w:t>案件处理审批表</w:t>
            </w:r>
          </w:p>
        </w:tc>
        <w:tc>
          <w:tcPr>
            <w:tcW w:w="1709" w:type="dxa"/>
            <w:tcBorders>
              <w:top w:val="single" w:color="000000" w:sz="4" w:space="0"/>
              <w:left w:val="nil"/>
              <w:bottom w:val="single" w:color="000000" w:sz="4" w:space="0"/>
              <w:right w:val="single" w:color="000000" w:sz="4" w:space="0"/>
            </w:tcBorders>
          </w:tcPr>
          <w:p w14:paraId="586CB2DC">
            <w:pPr>
              <w:jc w:val="center"/>
            </w:pPr>
            <w:r>
              <w:rPr>
                <w:rFonts w:hint="eastAsia" w:ascii="宋体" w:hAnsi="宋体"/>
              </w:rPr>
              <w:t>规范性</w:t>
            </w:r>
            <w:r>
              <w:rPr>
                <w:rFonts w:hint="eastAsia" w:cs="Calibri"/>
              </w:rPr>
              <w:t>/</w:t>
            </w:r>
            <w:r>
              <w:rPr>
                <w:rFonts w:hint="eastAsia" w:ascii="宋体" w:hAnsi="宋体"/>
              </w:rPr>
              <w:t>内部审批</w:t>
            </w:r>
          </w:p>
        </w:tc>
      </w:tr>
      <w:tr w14:paraId="23230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tcPr>
          <w:p w14:paraId="58F2960E">
            <w:pPr>
              <w:jc w:val="center"/>
            </w:pPr>
            <w:r>
              <w:rPr>
                <w:rFonts w:hint="eastAsia" w:cs="Calibri"/>
              </w:rPr>
              <w:t>4</w:t>
            </w:r>
          </w:p>
        </w:tc>
        <w:tc>
          <w:tcPr>
            <w:tcW w:w="1560" w:type="dxa"/>
            <w:tcBorders>
              <w:top w:val="single" w:color="000000" w:sz="4" w:space="0"/>
              <w:left w:val="nil"/>
              <w:bottom w:val="single" w:color="000000" w:sz="4" w:space="0"/>
              <w:right w:val="single" w:color="000000" w:sz="4" w:space="0"/>
            </w:tcBorders>
          </w:tcPr>
          <w:p w14:paraId="4E82C8F4">
            <w:pPr>
              <w:jc w:val="center"/>
            </w:pPr>
            <w:r>
              <w:rPr>
                <w:rFonts w:hint="eastAsia" w:ascii="宋体" w:hAnsi="宋体"/>
              </w:rPr>
              <w:t>通用</w:t>
            </w:r>
          </w:p>
        </w:tc>
        <w:tc>
          <w:tcPr>
            <w:tcW w:w="5528" w:type="dxa"/>
            <w:tcBorders>
              <w:top w:val="single" w:color="000000" w:sz="4" w:space="0"/>
              <w:left w:val="nil"/>
              <w:bottom w:val="single" w:color="000000" w:sz="4" w:space="0"/>
              <w:right w:val="single" w:color="000000" w:sz="4" w:space="0"/>
            </w:tcBorders>
          </w:tcPr>
          <w:p w14:paraId="05F92926">
            <w:r>
              <w:rPr>
                <w:rFonts w:hint="eastAsia" w:ascii="宋体" w:hAnsi="宋体"/>
              </w:rPr>
              <w:t>重大行政执法决定法制审核意见书</w:t>
            </w:r>
          </w:p>
        </w:tc>
        <w:tc>
          <w:tcPr>
            <w:tcW w:w="1709" w:type="dxa"/>
            <w:tcBorders>
              <w:top w:val="single" w:color="000000" w:sz="4" w:space="0"/>
              <w:left w:val="nil"/>
              <w:bottom w:val="single" w:color="000000" w:sz="4" w:space="0"/>
              <w:right w:val="single" w:color="000000" w:sz="4" w:space="0"/>
            </w:tcBorders>
          </w:tcPr>
          <w:p w14:paraId="62679C46">
            <w:pPr>
              <w:jc w:val="center"/>
            </w:pPr>
            <w:r>
              <w:rPr>
                <w:rFonts w:hint="eastAsia" w:ascii="宋体" w:hAnsi="宋体"/>
              </w:rPr>
              <w:t>规范性</w:t>
            </w:r>
            <w:r>
              <w:rPr>
                <w:rFonts w:hint="eastAsia" w:cs="Calibri"/>
              </w:rPr>
              <w:t>/</w:t>
            </w:r>
            <w:r>
              <w:rPr>
                <w:rFonts w:hint="eastAsia" w:ascii="宋体" w:hAnsi="宋体"/>
              </w:rPr>
              <w:t>内部审批</w:t>
            </w:r>
          </w:p>
        </w:tc>
      </w:tr>
      <w:tr w14:paraId="46C57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000000" w:sz="4" w:space="0"/>
              <w:left w:val="single" w:color="000000" w:sz="4" w:space="0"/>
              <w:bottom w:val="single" w:color="000000" w:sz="4" w:space="0"/>
              <w:right w:val="single" w:color="000000" w:sz="4" w:space="0"/>
            </w:tcBorders>
          </w:tcPr>
          <w:p w14:paraId="4E0AAEF6">
            <w:pPr>
              <w:jc w:val="center"/>
            </w:pPr>
            <w:r>
              <w:rPr>
                <w:rFonts w:hint="eastAsia" w:cs="Calibri"/>
              </w:rPr>
              <w:t>5</w:t>
            </w:r>
          </w:p>
        </w:tc>
        <w:tc>
          <w:tcPr>
            <w:tcW w:w="1560" w:type="dxa"/>
            <w:tcBorders>
              <w:top w:val="single" w:color="000000" w:sz="4" w:space="0"/>
              <w:left w:val="nil"/>
              <w:bottom w:val="single" w:color="000000" w:sz="4" w:space="0"/>
              <w:right w:val="single" w:color="000000" w:sz="4" w:space="0"/>
            </w:tcBorders>
          </w:tcPr>
          <w:p w14:paraId="7C55EEAA">
            <w:pPr>
              <w:jc w:val="center"/>
            </w:pPr>
            <w:r>
              <w:rPr>
                <w:rFonts w:hint="eastAsia" w:ascii="宋体" w:hAnsi="宋体"/>
              </w:rPr>
              <w:t>通用</w:t>
            </w:r>
          </w:p>
        </w:tc>
        <w:tc>
          <w:tcPr>
            <w:tcW w:w="5528" w:type="dxa"/>
            <w:tcBorders>
              <w:top w:val="single" w:color="000000" w:sz="4" w:space="0"/>
              <w:left w:val="nil"/>
              <w:bottom w:val="single" w:color="000000" w:sz="4" w:space="0"/>
              <w:right w:val="single" w:color="000000" w:sz="4" w:space="0"/>
            </w:tcBorders>
          </w:tcPr>
          <w:p w14:paraId="11D7B030">
            <w:r>
              <w:rPr>
                <w:rFonts w:hint="eastAsia" w:ascii="宋体" w:hAnsi="宋体"/>
              </w:rPr>
              <w:t>烟草专卖零售许可证延续通知书</w:t>
            </w:r>
          </w:p>
        </w:tc>
        <w:tc>
          <w:tcPr>
            <w:tcW w:w="1709" w:type="dxa"/>
            <w:tcBorders>
              <w:top w:val="single" w:color="000000" w:sz="4" w:space="0"/>
              <w:left w:val="nil"/>
              <w:bottom w:val="single" w:color="000000" w:sz="4" w:space="0"/>
              <w:right w:val="single" w:color="000000" w:sz="4" w:space="0"/>
            </w:tcBorders>
          </w:tcPr>
          <w:p w14:paraId="79E3BE42">
            <w:pPr>
              <w:jc w:val="center"/>
            </w:pPr>
            <w:r>
              <w:rPr>
                <w:rFonts w:hint="eastAsia" w:ascii="宋体" w:hAnsi="宋体"/>
              </w:rPr>
              <w:t>规范性</w:t>
            </w:r>
          </w:p>
        </w:tc>
      </w:tr>
      <w:tr w14:paraId="6D997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top w:val="single" w:color="auto" w:sz="4" w:space="0"/>
              <w:left w:val="single" w:color="auto" w:sz="8" w:space="0"/>
              <w:bottom w:val="single" w:color="auto" w:sz="8" w:space="0"/>
              <w:right w:val="single" w:color="auto" w:sz="4" w:space="0"/>
            </w:tcBorders>
          </w:tcPr>
          <w:p w14:paraId="103CFFAC">
            <w:pPr>
              <w:jc w:val="center"/>
            </w:pPr>
            <w:r>
              <w:rPr>
                <w:rFonts w:hint="eastAsia" w:cs="Calibri"/>
              </w:rPr>
              <w:t>6</w:t>
            </w:r>
          </w:p>
        </w:tc>
        <w:tc>
          <w:tcPr>
            <w:tcW w:w="0" w:type="auto"/>
            <w:tcBorders>
              <w:top w:val="single" w:color="auto" w:sz="4" w:space="0"/>
              <w:left w:val="nil"/>
              <w:bottom w:val="single" w:color="auto" w:sz="8" w:space="0"/>
              <w:right w:val="single" w:color="auto" w:sz="4" w:space="0"/>
            </w:tcBorders>
          </w:tcPr>
          <w:p w14:paraId="64688F85">
            <w:pPr>
              <w:jc w:val="center"/>
            </w:pPr>
            <w:r>
              <w:rPr>
                <w:rFonts w:hint="eastAsia" w:ascii="宋体" w:hAnsi="宋体"/>
              </w:rPr>
              <w:t>通用</w:t>
            </w:r>
          </w:p>
        </w:tc>
        <w:tc>
          <w:tcPr>
            <w:tcW w:w="0" w:type="auto"/>
            <w:tcBorders>
              <w:top w:val="single" w:color="auto" w:sz="4" w:space="0"/>
              <w:left w:val="nil"/>
              <w:bottom w:val="single" w:color="auto" w:sz="8" w:space="0"/>
              <w:right w:val="single" w:color="auto" w:sz="4" w:space="0"/>
            </w:tcBorders>
          </w:tcPr>
          <w:p w14:paraId="1B49E807">
            <w:r>
              <w:rPr>
                <w:rFonts w:hint="eastAsia" w:ascii="宋体" w:hAnsi="宋体"/>
              </w:rPr>
              <w:t>送达回证</w:t>
            </w:r>
          </w:p>
        </w:tc>
        <w:tc>
          <w:tcPr>
            <w:tcW w:w="0" w:type="auto"/>
            <w:tcBorders>
              <w:top w:val="single" w:color="auto" w:sz="4" w:space="0"/>
              <w:left w:val="nil"/>
              <w:bottom w:val="single" w:color="auto" w:sz="8" w:space="0"/>
              <w:right w:val="single" w:color="auto" w:sz="8" w:space="0"/>
            </w:tcBorders>
          </w:tcPr>
          <w:p w14:paraId="6648B89F">
            <w:pPr>
              <w:jc w:val="center"/>
            </w:pPr>
            <w:r>
              <w:rPr>
                <w:rFonts w:hint="eastAsia" w:ascii="宋体" w:hAnsi="宋体"/>
              </w:rPr>
              <w:t>规范性</w:t>
            </w:r>
          </w:p>
        </w:tc>
      </w:tr>
    </w:tbl>
    <w:p w14:paraId="0D30B2B8">
      <w:pPr>
        <w:pStyle w:val="79"/>
        <w:spacing w:before="156" w:after="156"/>
      </w:pPr>
      <w:r>
        <w:t>烟草</w:t>
      </w:r>
      <w:r>
        <w:rPr>
          <w:rFonts w:hint="eastAsia"/>
        </w:rPr>
        <w:t>专卖零售许可证依申请办理审批表</w:t>
      </w:r>
    </w:p>
    <w:tbl>
      <w:tblPr>
        <w:tblStyle w:val="28"/>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2263"/>
        <w:gridCol w:w="585"/>
        <w:gridCol w:w="1200"/>
        <w:gridCol w:w="53"/>
        <w:gridCol w:w="556"/>
        <w:gridCol w:w="2400"/>
      </w:tblGrid>
      <w:tr w14:paraId="6CB4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39F5DE19">
            <w:pPr>
              <w:jc w:val="center"/>
              <w:rPr>
                <w:b/>
                <w:bCs/>
                <w:kern w:val="0"/>
              </w:rPr>
            </w:pPr>
            <w:r>
              <w:rPr>
                <w:rFonts w:hint="eastAsia" w:ascii="宋体" w:hAnsi="宋体"/>
                <w:b/>
                <w:bCs/>
              </w:rPr>
              <w:t>申请人基本情况</w:t>
            </w:r>
          </w:p>
        </w:tc>
      </w:tr>
      <w:tr w14:paraId="4652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96" w:type="pct"/>
            <w:tcBorders>
              <w:top w:val="single" w:color="000000" w:sz="8" w:space="0"/>
              <w:left w:val="single" w:color="000000" w:sz="8" w:space="0"/>
              <w:bottom w:val="single" w:color="000000" w:sz="8" w:space="0"/>
              <w:right w:val="single" w:color="auto" w:sz="4" w:space="0"/>
            </w:tcBorders>
            <w:vAlign w:val="center"/>
          </w:tcPr>
          <w:p w14:paraId="5C84D23E">
            <w:r>
              <w:rPr>
                <w:rFonts w:hint="eastAsia" w:ascii="宋体" w:hAnsi="宋体"/>
              </w:rPr>
              <w:t>企业名称</w:t>
            </w:r>
            <w:r>
              <w:rPr>
                <w:rFonts w:cs="Calibri"/>
              </w:rPr>
              <w:t>/</w:t>
            </w:r>
            <w:r>
              <w:rPr>
                <w:rFonts w:hint="eastAsia" w:ascii="宋体" w:hAnsi="宋体"/>
              </w:rPr>
              <w:t>个体工商户名称</w:t>
            </w:r>
          </w:p>
        </w:tc>
        <w:tc>
          <w:tcPr>
            <w:tcW w:w="1495" w:type="pct"/>
            <w:gridSpan w:val="2"/>
            <w:tcBorders>
              <w:top w:val="single" w:color="000000" w:sz="8" w:space="0"/>
              <w:left w:val="nil"/>
              <w:bottom w:val="single" w:color="000000" w:sz="8" w:space="0"/>
              <w:right w:val="single" w:color="auto" w:sz="4" w:space="0"/>
            </w:tcBorders>
            <w:vAlign w:val="center"/>
          </w:tcPr>
          <w:p w14:paraId="2D64CEA6"/>
        </w:tc>
        <w:tc>
          <w:tcPr>
            <w:tcW w:w="658" w:type="pct"/>
            <w:gridSpan w:val="2"/>
            <w:tcBorders>
              <w:top w:val="single" w:color="auto" w:sz="4" w:space="0"/>
              <w:left w:val="nil"/>
              <w:bottom w:val="single" w:color="000000" w:sz="8" w:space="0"/>
              <w:right w:val="single" w:color="auto" w:sz="4" w:space="0"/>
            </w:tcBorders>
            <w:vAlign w:val="center"/>
          </w:tcPr>
          <w:p w14:paraId="709FCE8A">
            <w:r>
              <w:rPr>
                <w:rFonts w:hint="eastAsia" w:ascii="宋体" w:hAnsi="宋体"/>
              </w:rPr>
              <w:t>统一社会信用代码</w:t>
            </w:r>
          </w:p>
        </w:tc>
        <w:tc>
          <w:tcPr>
            <w:tcW w:w="1551" w:type="pct"/>
            <w:gridSpan w:val="2"/>
            <w:tcBorders>
              <w:top w:val="single" w:color="auto" w:sz="4" w:space="0"/>
              <w:left w:val="nil"/>
              <w:bottom w:val="single" w:color="000000" w:sz="8" w:space="0"/>
              <w:right w:val="single" w:color="000000" w:sz="8" w:space="0"/>
            </w:tcBorders>
            <w:vAlign w:val="center"/>
          </w:tcPr>
          <w:p w14:paraId="307482D8"/>
        </w:tc>
      </w:tr>
      <w:tr w14:paraId="3C11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96" w:type="pct"/>
            <w:tcBorders>
              <w:top w:val="single" w:color="000000" w:sz="8" w:space="0"/>
              <w:left w:val="single" w:color="000000" w:sz="8" w:space="0"/>
              <w:bottom w:val="single" w:color="000000" w:sz="8" w:space="0"/>
              <w:right w:val="single" w:color="auto" w:sz="4" w:space="0"/>
            </w:tcBorders>
            <w:vAlign w:val="center"/>
          </w:tcPr>
          <w:p w14:paraId="2885AC9B">
            <w:r>
              <w:rPr>
                <w:rFonts w:hint="eastAsia" w:ascii="宋体" w:hAnsi="宋体"/>
              </w:rPr>
              <w:t>营业执照有效期</w:t>
            </w:r>
          </w:p>
        </w:tc>
        <w:tc>
          <w:tcPr>
            <w:tcW w:w="3704" w:type="pct"/>
            <w:gridSpan w:val="6"/>
            <w:tcBorders>
              <w:top w:val="single" w:color="000000" w:sz="8" w:space="0"/>
              <w:left w:val="nil"/>
              <w:bottom w:val="single" w:color="000000" w:sz="8" w:space="0"/>
              <w:right w:val="single" w:color="000000" w:sz="8" w:space="0"/>
            </w:tcBorders>
            <w:vAlign w:val="center"/>
          </w:tcPr>
          <w:p w14:paraId="3C562115">
            <w:pPr>
              <w:widowControl/>
            </w:pPr>
            <w:r>
              <w:rPr>
                <w:rFonts w:hint="eastAsia" w:ascii="宋体" w:hAnsi="宋体"/>
              </w:rPr>
              <w:t>□ 年月日至年月日□长期</w:t>
            </w:r>
          </w:p>
        </w:tc>
      </w:tr>
      <w:tr w14:paraId="7388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pct"/>
            <w:tcBorders>
              <w:top w:val="single" w:color="000000" w:sz="8" w:space="0"/>
              <w:left w:val="single" w:color="000000" w:sz="8" w:space="0"/>
              <w:bottom w:val="single" w:color="000000" w:sz="8" w:space="0"/>
              <w:right w:val="single" w:color="auto" w:sz="4" w:space="0"/>
            </w:tcBorders>
            <w:vAlign w:val="center"/>
          </w:tcPr>
          <w:p w14:paraId="28543076">
            <w:r>
              <w:rPr>
                <w:rFonts w:hint="eastAsia" w:ascii="宋体" w:hAnsi="宋体"/>
              </w:rPr>
              <w:t>许可证号</w:t>
            </w:r>
          </w:p>
        </w:tc>
        <w:tc>
          <w:tcPr>
            <w:tcW w:w="1495" w:type="pct"/>
            <w:gridSpan w:val="2"/>
            <w:tcBorders>
              <w:top w:val="single" w:color="000000" w:sz="8" w:space="0"/>
              <w:left w:val="nil"/>
              <w:bottom w:val="single" w:color="000000" w:sz="8" w:space="0"/>
              <w:right w:val="single" w:color="auto" w:sz="4" w:space="0"/>
            </w:tcBorders>
            <w:vAlign w:val="center"/>
          </w:tcPr>
          <w:p w14:paraId="7CE551C3">
            <w:pPr>
              <w:widowControl/>
            </w:pPr>
          </w:p>
        </w:tc>
        <w:tc>
          <w:tcPr>
            <w:tcW w:w="630" w:type="pct"/>
            <w:tcBorders>
              <w:top w:val="single" w:color="000000" w:sz="8" w:space="0"/>
              <w:left w:val="nil"/>
              <w:bottom w:val="single" w:color="000000" w:sz="8" w:space="0"/>
              <w:right w:val="single" w:color="auto" w:sz="4" w:space="0"/>
            </w:tcBorders>
            <w:vAlign w:val="center"/>
          </w:tcPr>
          <w:p w14:paraId="76A05314">
            <w:pPr>
              <w:widowControl/>
            </w:pPr>
            <w:r>
              <w:rPr>
                <w:rFonts w:hint="eastAsia" w:ascii="宋体" w:hAnsi="宋体"/>
              </w:rPr>
              <w:t>许可证有效期</w:t>
            </w:r>
          </w:p>
        </w:tc>
        <w:tc>
          <w:tcPr>
            <w:tcW w:w="1579" w:type="pct"/>
            <w:gridSpan w:val="3"/>
            <w:tcBorders>
              <w:top w:val="single" w:color="000000" w:sz="8" w:space="0"/>
              <w:left w:val="nil"/>
              <w:bottom w:val="single" w:color="000000" w:sz="8" w:space="0"/>
              <w:right w:val="single" w:color="000000" w:sz="8" w:space="0"/>
            </w:tcBorders>
            <w:vAlign w:val="center"/>
          </w:tcPr>
          <w:p w14:paraId="55FFF2F1">
            <w:pPr>
              <w:widowControl/>
              <w:ind w:left="630" w:hanging="630" w:hangingChars="300"/>
            </w:pPr>
            <w:r>
              <w:rPr>
                <w:rFonts w:hint="eastAsia" w:ascii="宋体" w:hAnsi="宋体"/>
              </w:rPr>
              <w:t>年月日至年月日</w:t>
            </w:r>
          </w:p>
        </w:tc>
      </w:tr>
      <w:tr w14:paraId="3D88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pct"/>
            <w:tcBorders>
              <w:top w:val="single" w:color="000000" w:sz="8" w:space="0"/>
              <w:left w:val="single" w:color="000000" w:sz="8" w:space="0"/>
              <w:bottom w:val="single" w:color="000000" w:sz="8" w:space="0"/>
              <w:right w:val="single" w:color="auto" w:sz="4" w:space="0"/>
            </w:tcBorders>
            <w:vAlign w:val="center"/>
          </w:tcPr>
          <w:p w14:paraId="19DCD6D1">
            <w:r>
              <w:rPr>
                <w:rFonts w:hint="eastAsia" w:ascii="宋体" w:hAnsi="宋体"/>
              </w:rPr>
              <w:t>类型</w:t>
            </w:r>
          </w:p>
        </w:tc>
        <w:tc>
          <w:tcPr>
            <w:tcW w:w="3704" w:type="pct"/>
            <w:gridSpan w:val="6"/>
            <w:tcBorders>
              <w:top w:val="single" w:color="000000" w:sz="8" w:space="0"/>
              <w:left w:val="nil"/>
              <w:bottom w:val="single" w:color="000000" w:sz="8" w:space="0"/>
              <w:right w:val="single" w:color="000000" w:sz="8" w:space="0"/>
            </w:tcBorders>
            <w:vAlign w:val="center"/>
          </w:tcPr>
          <w:p w14:paraId="7803D760">
            <w:r>
              <w:rPr>
                <w:rFonts w:hint="eastAsia" w:ascii="宋体" w:hAnsi="宋体"/>
              </w:rPr>
              <w:t>□国有 □集体 □合伙 □股份制（合作）</w:t>
            </w:r>
          </w:p>
          <w:p w14:paraId="3BDE3006">
            <w:r>
              <w:rPr>
                <w:rFonts w:hint="eastAsia" w:ascii="宋体" w:hAnsi="宋体"/>
              </w:rPr>
              <w:t>□个人独资 □有限责任 □外商投资 □股份有限公司</w:t>
            </w:r>
          </w:p>
          <w:p w14:paraId="06528E45">
            <w:pPr>
              <w:rPr>
                <w:u w:val="single"/>
              </w:rPr>
            </w:pPr>
            <w:r>
              <w:rPr>
                <w:rFonts w:hint="eastAsia" w:ascii="宋体" w:hAnsi="宋体"/>
              </w:rPr>
              <w:t>□个体（□个人经营 □家庭经营，工商备案的其他家庭经营成员</w:t>
            </w:r>
            <w:r>
              <w:rPr>
                <w:rFonts w:hint="eastAsia" w:ascii="宋体" w:hAnsi="宋体"/>
                <w:b/>
              </w:rPr>
              <w:t>：</w:t>
            </w:r>
            <w:r>
              <w:rPr>
                <w:rFonts w:hint="eastAsia" w:ascii="宋体" w:hAnsi="宋体"/>
              </w:rPr>
              <w:t>）</w:t>
            </w:r>
          </w:p>
          <w:p w14:paraId="5A72E134">
            <w:r>
              <w:rPr>
                <w:rFonts w:hint="eastAsia" w:ascii="宋体" w:hAnsi="宋体"/>
              </w:rPr>
              <w:t>□其他：</w:t>
            </w:r>
          </w:p>
        </w:tc>
      </w:tr>
      <w:tr w14:paraId="1DDB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96" w:type="pct"/>
            <w:vMerge w:val="restart"/>
            <w:tcBorders>
              <w:top w:val="nil"/>
              <w:left w:val="single" w:color="000000" w:sz="8" w:space="0"/>
              <w:bottom w:val="single" w:color="auto" w:sz="4" w:space="0"/>
              <w:right w:val="single" w:color="auto" w:sz="4" w:space="0"/>
            </w:tcBorders>
            <w:vAlign w:val="center"/>
          </w:tcPr>
          <w:p w14:paraId="11569B4F">
            <w:r>
              <w:rPr>
                <w:rFonts w:hint="eastAsia" w:ascii="宋体" w:hAnsi="宋体"/>
              </w:rPr>
              <w:t>经营场所情况</w:t>
            </w:r>
          </w:p>
        </w:tc>
        <w:tc>
          <w:tcPr>
            <w:tcW w:w="1188" w:type="pct"/>
            <w:tcBorders>
              <w:top w:val="single" w:color="000000" w:sz="8" w:space="0"/>
              <w:left w:val="nil"/>
              <w:bottom w:val="single" w:color="000000" w:sz="8" w:space="0"/>
              <w:right w:val="single" w:color="000000" w:sz="8" w:space="0"/>
            </w:tcBorders>
            <w:vAlign w:val="center"/>
          </w:tcPr>
          <w:p w14:paraId="7577961D">
            <w:r>
              <w:rPr>
                <w:rFonts w:hint="eastAsia" w:ascii="宋体" w:hAnsi="宋体"/>
              </w:rPr>
              <w:t>经营地址</w:t>
            </w:r>
          </w:p>
        </w:tc>
        <w:tc>
          <w:tcPr>
            <w:tcW w:w="2516" w:type="pct"/>
            <w:gridSpan w:val="5"/>
            <w:tcBorders>
              <w:top w:val="single" w:color="000000" w:sz="8" w:space="0"/>
              <w:left w:val="single" w:color="auto" w:sz="4" w:space="0"/>
              <w:bottom w:val="single" w:color="000000" w:sz="8" w:space="0"/>
              <w:right w:val="single" w:color="000000" w:sz="8" w:space="0"/>
            </w:tcBorders>
            <w:vAlign w:val="center"/>
          </w:tcPr>
          <w:p w14:paraId="7B079D88"/>
        </w:tc>
      </w:tr>
      <w:tr w14:paraId="535F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Borders>
              <w:top w:val="nil"/>
              <w:left w:val="single" w:color="000000" w:sz="8" w:space="0"/>
              <w:bottom w:val="single" w:color="auto" w:sz="4" w:space="0"/>
              <w:right w:val="single" w:color="auto" w:sz="4" w:space="0"/>
            </w:tcBorders>
            <w:vAlign w:val="center"/>
          </w:tcPr>
          <w:p w14:paraId="7200C608">
            <w:pPr>
              <w:widowControl/>
              <w:jc w:val="left"/>
            </w:pPr>
          </w:p>
        </w:tc>
        <w:tc>
          <w:tcPr>
            <w:tcW w:w="1188" w:type="pct"/>
            <w:tcBorders>
              <w:top w:val="single" w:color="000000" w:sz="8" w:space="0"/>
              <w:left w:val="nil"/>
              <w:bottom w:val="single" w:color="000000" w:sz="8" w:space="0"/>
              <w:right w:val="single" w:color="000000" w:sz="8" w:space="0"/>
            </w:tcBorders>
            <w:vAlign w:val="center"/>
          </w:tcPr>
          <w:p w14:paraId="611B481A">
            <w:r>
              <w:rPr>
                <w:rFonts w:hint="eastAsia" w:ascii="宋体" w:hAnsi="宋体"/>
              </w:rPr>
              <w:t>仓储地址</w:t>
            </w:r>
          </w:p>
        </w:tc>
        <w:tc>
          <w:tcPr>
            <w:tcW w:w="2516" w:type="pct"/>
            <w:gridSpan w:val="5"/>
            <w:tcBorders>
              <w:top w:val="single" w:color="000000" w:sz="8" w:space="0"/>
              <w:left w:val="single" w:color="auto" w:sz="4" w:space="0"/>
              <w:bottom w:val="single" w:color="000000" w:sz="8" w:space="0"/>
              <w:right w:val="single" w:color="000000" w:sz="8" w:space="0"/>
            </w:tcBorders>
            <w:vAlign w:val="center"/>
          </w:tcPr>
          <w:p w14:paraId="35D5C2F6"/>
        </w:tc>
      </w:tr>
      <w:tr w14:paraId="0BB6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nil"/>
              <w:left w:val="single" w:color="000000" w:sz="8" w:space="0"/>
              <w:bottom w:val="single" w:color="auto" w:sz="4" w:space="0"/>
              <w:right w:val="single" w:color="auto" w:sz="4" w:space="0"/>
            </w:tcBorders>
            <w:vAlign w:val="center"/>
          </w:tcPr>
          <w:p w14:paraId="109D78C2">
            <w:pPr>
              <w:widowControl/>
              <w:jc w:val="left"/>
            </w:pPr>
          </w:p>
        </w:tc>
        <w:tc>
          <w:tcPr>
            <w:tcW w:w="1188" w:type="pct"/>
            <w:tcBorders>
              <w:top w:val="single" w:color="000000" w:sz="8" w:space="0"/>
              <w:left w:val="nil"/>
              <w:bottom w:val="single" w:color="000000" w:sz="8" w:space="0"/>
              <w:right w:val="single" w:color="000000" w:sz="8" w:space="0"/>
            </w:tcBorders>
            <w:vAlign w:val="center"/>
          </w:tcPr>
          <w:p w14:paraId="5587DE73">
            <w:r>
              <w:rPr>
                <w:rFonts w:hint="eastAsia" w:ascii="宋体" w:hAnsi="宋体"/>
              </w:rPr>
              <w:t>场地权属</w:t>
            </w:r>
          </w:p>
        </w:tc>
        <w:tc>
          <w:tcPr>
            <w:tcW w:w="2516" w:type="pct"/>
            <w:gridSpan w:val="5"/>
            <w:tcBorders>
              <w:top w:val="single" w:color="000000" w:sz="8" w:space="0"/>
              <w:left w:val="single" w:color="auto" w:sz="4" w:space="0"/>
              <w:bottom w:val="single" w:color="000000" w:sz="8" w:space="0"/>
              <w:right w:val="single" w:color="000000" w:sz="8" w:space="0"/>
            </w:tcBorders>
            <w:vAlign w:val="center"/>
          </w:tcPr>
          <w:p w14:paraId="1AD16B13">
            <w:r>
              <w:rPr>
                <w:rFonts w:hint="eastAsia" w:ascii="宋体" w:hAnsi="宋体"/>
              </w:rPr>
              <w:t>□自有 □租赁 □无偿使用 □其他：</w:t>
            </w:r>
          </w:p>
        </w:tc>
      </w:tr>
      <w:tr w14:paraId="3A23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0" w:type="auto"/>
            <w:vMerge w:val="continue"/>
            <w:tcBorders>
              <w:top w:val="nil"/>
              <w:left w:val="single" w:color="000000" w:sz="8" w:space="0"/>
              <w:bottom w:val="single" w:color="auto" w:sz="4" w:space="0"/>
              <w:right w:val="single" w:color="auto" w:sz="4" w:space="0"/>
            </w:tcBorders>
            <w:vAlign w:val="center"/>
          </w:tcPr>
          <w:p w14:paraId="38FB45CA">
            <w:pPr>
              <w:widowControl/>
              <w:jc w:val="left"/>
            </w:pPr>
          </w:p>
        </w:tc>
        <w:tc>
          <w:tcPr>
            <w:tcW w:w="1188" w:type="pct"/>
            <w:tcBorders>
              <w:top w:val="single" w:color="000000" w:sz="8" w:space="0"/>
              <w:left w:val="nil"/>
              <w:bottom w:val="single" w:color="000000" w:sz="8" w:space="0"/>
              <w:right w:val="single" w:color="000000" w:sz="8" w:space="0"/>
            </w:tcBorders>
            <w:vAlign w:val="center"/>
          </w:tcPr>
          <w:p w14:paraId="71184175">
            <w:r>
              <w:rPr>
                <w:rFonts w:hint="eastAsia" w:ascii="宋体" w:hAnsi="宋体"/>
              </w:rPr>
              <w:t>经营场所使用期限</w:t>
            </w:r>
          </w:p>
        </w:tc>
        <w:tc>
          <w:tcPr>
            <w:tcW w:w="2516" w:type="pct"/>
            <w:gridSpan w:val="5"/>
            <w:tcBorders>
              <w:top w:val="single" w:color="000000" w:sz="8" w:space="0"/>
              <w:left w:val="single" w:color="auto" w:sz="4" w:space="0"/>
              <w:bottom w:val="single" w:color="000000" w:sz="8" w:space="0"/>
              <w:right w:val="single" w:color="000000" w:sz="8" w:space="0"/>
            </w:tcBorders>
            <w:vAlign w:val="center"/>
          </w:tcPr>
          <w:p w14:paraId="686D39CE">
            <w:r>
              <w:rPr>
                <w:rFonts w:hint="eastAsia" w:ascii="宋体" w:hAnsi="宋体"/>
              </w:rPr>
              <w:t>□ 年 月 日至 年 月 日 □长期</w:t>
            </w:r>
          </w:p>
        </w:tc>
      </w:tr>
      <w:tr w14:paraId="5E46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6" w:type="pct"/>
            <w:tcBorders>
              <w:top w:val="single" w:color="000000" w:sz="8" w:space="0"/>
              <w:left w:val="single" w:color="000000" w:sz="8" w:space="0"/>
              <w:bottom w:val="single" w:color="000000" w:sz="8" w:space="0"/>
              <w:right w:val="single" w:color="auto" w:sz="4" w:space="0"/>
            </w:tcBorders>
            <w:vAlign w:val="center"/>
          </w:tcPr>
          <w:p w14:paraId="7D897507">
            <w:r>
              <w:rPr>
                <w:rFonts w:hint="eastAsia" w:ascii="宋体" w:hAnsi="宋体"/>
              </w:rPr>
              <w:t>经营者</w:t>
            </w:r>
            <w:r>
              <w:rPr>
                <w:rFonts w:cs="Calibri"/>
              </w:rPr>
              <w:t>/</w:t>
            </w:r>
            <w:r>
              <w:rPr>
                <w:rFonts w:hint="eastAsia" w:ascii="宋体" w:hAnsi="宋体"/>
              </w:rPr>
              <w:t>法定代表人（负责人）</w:t>
            </w:r>
          </w:p>
        </w:tc>
        <w:tc>
          <w:tcPr>
            <w:tcW w:w="1188" w:type="pct"/>
            <w:tcBorders>
              <w:top w:val="single" w:color="000000" w:sz="8" w:space="0"/>
              <w:left w:val="nil"/>
              <w:bottom w:val="single" w:color="000000" w:sz="8" w:space="0"/>
              <w:right w:val="single" w:color="000000" w:sz="8" w:space="0"/>
            </w:tcBorders>
            <w:vAlign w:val="center"/>
          </w:tcPr>
          <w:p w14:paraId="369BC382"/>
        </w:tc>
        <w:tc>
          <w:tcPr>
            <w:tcW w:w="1257" w:type="pct"/>
            <w:gridSpan w:val="4"/>
            <w:tcBorders>
              <w:top w:val="single" w:color="000000" w:sz="8" w:space="0"/>
              <w:left w:val="single" w:color="auto" w:sz="4" w:space="0"/>
              <w:bottom w:val="single" w:color="000000" w:sz="8" w:space="0"/>
              <w:right w:val="single" w:color="000000" w:sz="8" w:space="0"/>
            </w:tcBorders>
            <w:vAlign w:val="center"/>
          </w:tcPr>
          <w:p w14:paraId="1B1D8627">
            <w:r>
              <w:rPr>
                <w:rFonts w:hint="eastAsia" w:ascii="宋体" w:hAnsi="宋体"/>
              </w:rPr>
              <w:t>证件类型及号码</w:t>
            </w:r>
          </w:p>
        </w:tc>
        <w:tc>
          <w:tcPr>
            <w:tcW w:w="1259" w:type="pct"/>
            <w:tcBorders>
              <w:top w:val="single" w:color="000000" w:sz="8" w:space="0"/>
              <w:left w:val="single" w:color="auto" w:sz="4" w:space="0"/>
              <w:bottom w:val="single" w:color="000000" w:sz="8" w:space="0"/>
              <w:right w:val="single" w:color="000000" w:sz="8" w:space="0"/>
            </w:tcBorders>
            <w:vAlign w:val="center"/>
          </w:tcPr>
          <w:p w14:paraId="1BCAAB6C"/>
        </w:tc>
      </w:tr>
    </w:tbl>
    <w:p w14:paraId="10C16D73">
      <w:pPr>
        <w:pStyle w:val="58"/>
        <w:spacing w:before="156" w:beforeLines="50" w:after="156" w:afterLines="50"/>
        <w:ind w:firstLine="0" w:firstLineChars="0"/>
        <w:jc w:val="center"/>
        <w:rPr>
          <w:rFonts w:ascii="黑体" w:hAnsi="黑体" w:eastAsia="黑体"/>
        </w:rPr>
      </w:pPr>
      <w:r>
        <w:rPr>
          <w:rFonts w:hint="eastAsia" w:ascii="黑体" w:hAnsi="黑体" w:eastAsia="黑体"/>
        </w:rPr>
        <w:t>表A.2  烟草专卖零售许可证依申请办理审批表</w:t>
      </w:r>
      <w:r>
        <w:rPr>
          <w:rFonts w:hint="eastAsia" w:hAnsi="宋体"/>
        </w:rPr>
        <w:t>（续）</w:t>
      </w:r>
    </w:p>
    <w:tbl>
      <w:tblPr>
        <w:tblStyle w:val="28"/>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1770"/>
        <w:gridCol w:w="67"/>
        <w:gridCol w:w="427"/>
        <w:gridCol w:w="1029"/>
        <w:gridCol w:w="1179"/>
        <w:gridCol w:w="187"/>
        <w:gridCol w:w="511"/>
        <w:gridCol w:w="1894"/>
      </w:tblGrid>
      <w:tr w14:paraId="4E79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3" w:type="pct"/>
            <w:tcBorders>
              <w:top w:val="single" w:color="000000" w:sz="8" w:space="0"/>
              <w:left w:val="single" w:color="000000" w:sz="8" w:space="0"/>
              <w:bottom w:val="single" w:color="000000" w:sz="8" w:space="0"/>
              <w:right w:val="single" w:color="auto" w:sz="4" w:space="0"/>
            </w:tcBorders>
            <w:vAlign w:val="center"/>
          </w:tcPr>
          <w:p w14:paraId="23E1BDB5">
            <w:r>
              <w:rPr>
                <w:rFonts w:hint="eastAsia" w:ascii="宋体" w:hAnsi="宋体"/>
              </w:rPr>
              <w:t>证件登记住址</w:t>
            </w:r>
          </w:p>
        </w:tc>
        <w:tc>
          <w:tcPr>
            <w:tcW w:w="3707" w:type="pct"/>
            <w:gridSpan w:val="8"/>
            <w:tcBorders>
              <w:top w:val="single" w:color="000000" w:sz="8" w:space="0"/>
              <w:left w:val="nil"/>
              <w:bottom w:val="single" w:color="000000" w:sz="8" w:space="0"/>
              <w:right w:val="single" w:color="000000" w:sz="8" w:space="0"/>
            </w:tcBorders>
            <w:vAlign w:val="center"/>
          </w:tcPr>
          <w:p w14:paraId="29059D07"/>
        </w:tc>
      </w:tr>
      <w:tr w14:paraId="3DBE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3" w:type="pct"/>
            <w:tcBorders>
              <w:top w:val="single" w:color="000000" w:sz="8" w:space="0"/>
              <w:left w:val="single" w:color="000000" w:sz="8" w:space="0"/>
              <w:bottom w:val="single" w:color="000000" w:sz="8" w:space="0"/>
              <w:right w:val="single" w:color="auto" w:sz="4" w:space="0"/>
            </w:tcBorders>
            <w:vAlign w:val="center"/>
          </w:tcPr>
          <w:p w14:paraId="5C5AB722">
            <w:r>
              <w:rPr>
                <w:rFonts w:hint="eastAsia" w:ascii="宋体" w:hAnsi="宋体"/>
              </w:rPr>
              <w:t>现住址</w:t>
            </w:r>
          </w:p>
        </w:tc>
        <w:tc>
          <w:tcPr>
            <w:tcW w:w="1188" w:type="pct"/>
            <w:gridSpan w:val="3"/>
            <w:tcBorders>
              <w:top w:val="single" w:color="000000" w:sz="8" w:space="0"/>
              <w:left w:val="nil"/>
              <w:bottom w:val="single" w:color="000000" w:sz="8" w:space="0"/>
              <w:right w:val="single" w:color="000000" w:sz="8" w:space="0"/>
            </w:tcBorders>
            <w:vAlign w:val="center"/>
          </w:tcPr>
          <w:p w14:paraId="4BB2441A"/>
        </w:tc>
        <w:tc>
          <w:tcPr>
            <w:tcW w:w="1257" w:type="pct"/>
            <w:gridSpan w:val="3"/>
            <w:tcBorders>
              <w:top w:val="single" w:color="000000" w:sz="8" w:space="0"/>
              <w:left w:val="single" w:color="auto" w:sz="4" w:space="0"/>
              <w:bottom w:val="single" w:color="000000" w:sz="8" w:space="0"/>
              <w:right w:val="single" w:color="000000" w:sz="8" w:space="0"/>
            </w:tcBorders>
            <w:vAlign w:val="center"/>
          </w:tcPr>
          <w:p w14:paraId="58AC69BB">
            <w:r>
              <w:rPr>
                <w:rFonts w:hint="eastAsia" w:ascii="宋体" w:hAnsi="宋体"/>
              </w:rPr>
              <w:t>联系电话</w:t>
            </w:r>
          </w:p>
        </w:tc>
        <w:tc>
          <w:tcPr>
            <w:tcW w:w="1261" w:type="pct"/>
            <w:gridSpan w:val="2"/>
            <w:tcBorders>
              <w:top w:val="single" w:color="000000" w:sz="8" w:space="0"/>
              <w:left w:val="single" w:color="auto" w:sz="4" w:space="0"/>
              <w:bottom w:val="single" w:color="000000" w:sz="8" w:space="0"/>
              <w:right w:val="single" w:color="000000" w:sz="8" w:space="0"/>
            </w:tcBorders>
            <w:vAlign w:val="center"/>
          </w:tcPr>
          <w:p w14:paraId="5CFB1DEA"/>
        </w:tc>
      </w:tr>
      <w:tr w14:paraId="4628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3" w:type="pct"/>
            <w:tcBorders>
              <w:top w:val="single" w:color="000000" w:sz="8" w:space="0"/>
              <w:left w:val="single" w:color="000000" w:sz="8" w:space="0"/>
              <w:bottom w:val="single" w:color="000000" w:sz="8" w:space="0"/>
              <w:right w:val="single" w:color="auto" w:sz="4" w:space="0"/>
            </w:tcBorders>
            <w:vAlign w:val="center"/>
          </w:tcPr>
          <w:p w14:paraId="2D31C7E9">
            <w:r>
              <w:rPr>
                <w:rFonts w:hint="eastAsia" w:ascii="宋体" w:hAnsi="宋体"/>
              </w:rPr>
              <w:t>申请主体类型</w:t>
            </w:r>
          </w:p>
        </w:tc>
        <w:tc>
          <w:tcPr>
            <w:tcW w:w="3707" w:type="pct"/>
            <w:gridSpan w:val="8"/>
            <w:tcBorders>
              <w:top w:val="single" w:color="000000" w:sz="8" w:space="0"/>
              <w:left w:val="nil"/>
              <w:bottom w:val="single" w:color="000000" w:sz="8" w:space="0"/>
              <w:right w:val="single" w:color="000000" w:sz="8" w:space="0"/>
            </w:tcBorders>
            <w:vAlign w:val="center"/>
          </w:tcPr>
          <w:p w14:paraId="47B6A926">
            <w:r>
              <w:rPr>
                <w:rFonts w:hint="eastAsia" w:ascii="宋体" w:hAnsi="宋体"/>
              </w:rPr>
              <w:t>□一般申请人 □残疾人  □低保户   □下岗失业人员   □军烈属   □特困户□退伍军人 □品牌连锁便利店（直营），品牌名称：□品牌连锁便利店（加盟），品牌名称：</w:t>
            </w:r>
          </w:p>
          <w:p w14:paraId="2C7B4DC2">
            <w:r>
              <w:rPr>
                <w:rFonts w:hint="eastAsia" w:ascii="宋体" w:hAnsi="宋体"/>
              </w:rPr>
              <w:t>□其他</w:t>
            </w:r>
            <w:r>
              <w:rPr>
                <w:rFonts w:cs="Calibri"/>
              </w:rPr>
              <w:t>:</w:t>
            </w:r>
          </w:p>
        </w:tc>
      </w:tr>
      <w:tr w14:paraId="1315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3" w:type="pct"/>
            <w:tcBorders>
              <w:top w:val="single" w:color="000000" w:sz="8" w:space="0"/>
              <w:left w:val="single" w:color="000000" w:sz="8" w:space="0"/>
              <w:bottom w:val="single" w:color="000000" w:sz="8" w:space="0"/>
              <w:right w:val="single" w:color="auto" w:sz="4" w:space="0"/>
            </w:tcBorders>
            <w:vAlign w:val="center"/>
          </w:tcPr>
          <w:p w14:paraId="09E59D19">
            <w:r>
              <w:rPr>
                <w:rFonts w:hint="eastAsia" w:ascii="宋体" w:hAnsi="宋体"/>
              </w:rPr>
              <w:t>许可范围</w:t>
            </w:r>
          </w:p>
        </w:tc>
        <w:tc>
          <w:tcPr>
            <w:tcW w:w="3707" w:type="pct"/>
            <w:gridSpan w:val="8"/>
            <w:tcBorders>
              <w:top w:val="single" w:color="000000" w:sz="8" w:space="0"/>
              <w:left w:val="nil"/>
              <w:bottom w:val="single" w:color="000000" w:sz="8" w:space="0"/>
              <w:right w:val="single" w:color="000000" w:sz="8" w:space="0"/>
            </w:tcBorders>
            <w:vAlign w:val="center"/>
          </w:tcPr>
          <w:p w14:paraId="08EE752C">
            <w:pPr>
              <w:ind w:right="-1067" w:rightChars="-508"/>
            </w:pPr>
            <w:r>
              <w:rPr>
                <w:rFonts w:hint="eastAsia" w:ascii="宋体" w:hAnsi="宋体"/>
              </w:rPr>
              <w:t>□卷烟本店零售 □雪茄烟本店零售</w:t>
            </w:r>
          </w:p>
          <w:p w14:paraId="62D872A6">
            <w:pPr>
              <w:ind w:right="-1067" w:rightChars="-508"/>
            </w:pPr>
            <w:r>
              <w:rPr>
                <w:rFonts w:hint="eastAsia" w:ascii="宋体" w:hAnsi="宋体"/>
              </w:rPr>
              <w:t>□消费类烟丝本店零售 □电子烟产品本店零售</w:t>
            </w:r>
          </w:p>
        </w:tc>
      </w:tr>
      <w:tr w14:paraId="357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93" w:type="pct"/>
            <w:tcBorders>
              <w:top w:val="single" w:color="000000" w:sz="8" w:space="0"/>
              <w:left w:val="single" w:color="000000" w:sz="8" w:space="0"/>
              <w:bottom w:val="single" w:color="000000" w:sz="8" w:space="0"/>
              <w:right w:val="single" w:color="auto" w:sz="4" w:space="0"/>
            </w:tcBorders>
            <w:vAlign w:val="center"/>
          </w:tcPr>
          <w:p w14:paraId="1BE7B16D">
            <w:pPr>
              <w:jc w:val="left"/>
            </w:pPr>
            <w:r>
              <w:rPr>
                <w:rFonts w:hint="eastAsia" w:ascii="宋体" w:hAnsi="宋体"/>
              </w:rPr>
              <w:t>业态类型</w:t>
            </w:r>
          </w:p>
        </w:tc>
        <w:tc>
          <w:tcPr>
            <w:tcW w:w="3707" w:type="pct"/>
            <w:gridSpan w:val="8"/>
            <w:tcBorders>
              <w:top w:val="single" w:color="000000" w:sz="8" w:space="0"/>
              <w:left w:val="nil"/>
              <w:bottom w:val="single" w:color="000000" w:sz="8" w:space="0"/>
              <w:right w:val="single" w:color="000000" w:sz="8" w:space="0"/>
            </w:tcBorders>
            <w:vAlign w:val="center"/>
          </w:tcPr>
          <w:p w14:paraId="543929C5">
            <w:pPr>
              <w:jc w:val="left"/>
            </w:pPr>
            <w:r>
              <w:rPr>
                <w:rFonts w:hint="eastAsia" w:ascii="宋体" w:hAnsi="宋体"/>
              </w:rPr>
              <w:t>□便利店 □超市 □商场 □烟草专业店 □娱乐服务类 □其他</w:t>
            </w:r>
          </w:p>
        </w:tc>
      </w:tr>
      <w:tr w14:paraId="40AF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5357ED9">
            <w:pPr>
              <w:jc w:val="center"/>
              <w:rPr>
                <w:b/>
              </w:rPr>
            </w:pPr>
            <w:r>
              <w:rPr>
                <w:rFonts w:hint="eastAsia" w:ascii="宋体" w:hAnsi="宋体"/>
                <w:b/>
              </w:rPr>
              <w:t>审批事项</w:t>
            </w:r>
          </w:p>
        </w:tc>
      </w:tr>
      <w:tr w14:paraId="773E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pct"/>
            <w:vMerge w:val="restart"/>
            <w:tcBorders>
              <w:top w:val="nil"/>
              <w:left w:val="single" w:color="auto" w:sz="4" w:space="0"/>
              <w:bottom w:val="single" w:color="auto" w:sz="4" w:space="0"/>
              <w:right w:val="single" w:color="auto" w:sz="4" w:space="0"/>
            </w:tcBorders>
            <w:vAlign w:val="center"/>
          </w:tcPr>
          <w:p w14:paraId="44E1C105">
            <w:r>
              <w:rPr>
                <w:rFonts w:hint="eastAsia" w:ascii="宋体" w:hAnsi="宋体"/>
              </w:rPr>
              <w:t>□依申请办理</w:t>
            </w:r>
          </w:p>
        </w:tc>
        <w:tc>
          <w:tcPr>
            <w:tcW w:w="3707" w:type="pct"/>
            <w:gridSpan w:val="8"/>
            <w:tcBorders>
              <w:top w:val="single" w:color="auto" w:sz="4" w:space="0"/>
              <w:left w:val="nil"/>
              <w:bottom w:val="single" w:color="auto" w:sz="4" w:space="0"/>
              <w:right w:val="single" w:color="auto" w:sz="4" w:space="0"/>
            </w:tcBorders>
            <w:vAlign w:val="center"/>
          </w:tcPr>
          <w:p w14:paraId="0917345B">
            <w:r>
              <w:rPr>
                <w:rFonts w:hint="eastAsia" w:ascii="宋体" w:hAnsi="宋体"/>
              </w:rPr>
              <w:t>□新办 □延续 □变更 □补办 □停业 □恢复营业 □歇业</w:t>
            </w:r>
          </w:p>
        </w:tc>
      </w:tr>
      <w:tr w14:paraId="22E4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5F65E30">
            <w:pPr>
              <w:widowControl/>
              <w:jc w:val="left"/>
            </w:pPr>
          </w:p>
        </w:tc>
        <w:tc>
          <w:tcPr>
            <w:tcW w:w="964" w:type="pct"/>
            <w:gridSpan w:val="2"/>
            <w:tcBorders>
              <w:top w:val="single" w:color="auto" w:sz="4" w:space="0"/>
              <w:left w:val="nil"/>
              <w:bottom w:val="single" w:color="auto" w:sz="4" w:space="0"/>
              <w:right w:val="single" w:color="auto" w:sz="4" w:space="0"/>
            </w:tcBorders>
            <w:vAlign w:val="center"/>
          </w:tcPr>
          <w:p w14:paraId="2EE17E95">
            <w:pPr>
              <w:jc w:val="left"/>
            </w:pPr>
            <w:r>
              <w:rPr>
                <w:rFonts w:hint="eastAsia" w:ascii="宋体" w:hAnsi="宋体"/>
              </w:rPr>
              <w:t>新办申请许可范围</w:t>
            </w:r>
          </w:p>
        </w:tc>
        <w:tc>
          <w:tcPr>
            <w:tcW w:w="2742" w:type="pct"/>
            <w:gridSpan w:val="6"/>
            <w:tcBorders>
              <w:top w:val="single" w:color="auto" w:sz="4" w:space="0"/>
              <w:left w:val="nil"/>
              <w:bottom w:val="single" w:color="auto" w:sz="4" w:space="0"/>
              <w:right w:val="single" w:color="auto" w:sz="4" w:space="0"/>
            </w:tcBorders>
            <w:vAlign w:val="center"/>
          </w:tcPr>
          <w:p w14:paraId="54926C82">
            <w:pPr>
              <w:ind w:right="-1067" w:rightChars="-508"/>
            </w:pPr>
            <w:r>
              <w:rPr>
                <w:rFonts w:hint="eastAsia" w:ascii="宋体" w:hAnsi="宋体"/>
              </w:rPr>
              <w:t>□卷烟本店零售 □雪茄烟本店零售</w:t>
            </w:r>
          </w:p>
          <w:p w14:paraId="41930A4E">
            <w:pPr>
              <w:jc w:val="left"/>
            </w:pPr>
            <w:r>
              <w:rPr>
                <w:rFonts w:hint="eastAsia" w:ascii="宋体" w:hAnsi="宋体"/>
              </w:rPr>
              <w:t>□消费类烟丝本店零售 □电子烟产品本店零售</w:t>
            </w:r>
          </w:p>
        </w:tc>
      </w:tr>
      <w:tr w14:paraId="7485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849895">
            <w:pPr>
              <w:widowControl/>
              <w:jc w:val="left"/>
            </w:pPr>
          </w:p>
        </w:tc>
        <w:tc>
          <w:tcPr>
            <w:tcW w:w="964" w:type="pct"/>
            <w:gridSpan w:val="2"/>
            <w:tcBorders>
              <w:top w:val="single" w:color="auto" w:sz="4" w:space="0"/>
              <w:left w:val="nil"/>
              <w:bottom w:val="single" w:color="auto" w:sz="4" w:space="0"/>
              <w:right w:val="single" w:color="auto" w:sz="4" w:space="0"/>
            </w:tcBorders>
            <w:vAlign w:val="center"/>
          </w:tcPr>
          <w:p w14:paraId="768667E5">
            <w:pPr>
              <w:jc w:val="left"/>
            </w:pPr>
            <w:r>
              <w:rPr>
                <w:rFonts w:hint="eastAsia" w:ascii="宋体" w:hAnsi="宋体"/>
              </w:rPr>
              <w:t>新办</w:t>
            </w:r>
            <w:r>
              <w:rPr>
                <w:rFonts w:cs="Calibri"/>
              </w:rPr>
              <w:t>/</w:t>
            </w:r>
            <w:r>
              <w:rPr>
                <w:rFonts w:hint="eastAsia" w:ascii="宋体" w:hAnsi="宋体"/>
              </w:rPr>
              <w:t>延续许可证有效期</w:t>
            </w:r>
          </w:p>
        </w:tc>
        <w:tc>
          <w:tcPr>
            <w:tcW w:w="2742" w:type="pct"/>
            <w:gridSpan w:val="6"/>
            <w:tcBorders>
              <w:top w:val="single" w:color="auto" w:sz="4" w:space="0"/>
              <w:left w:val="nil"/>
              <w:bottom w:val="single" w:color="auto" w:sz="4" w:space="0"/>
              <w:right w:val="single" w:color="auto" w:sz="4" w:space="0"/>
            </w:tcBorders>
            <w:vAlign w:val="center"/>
          </w:tcPr>
          <w:p w14:paraId="20697F4B">
            <w:pPr>
              <w:ind w:right="-1067" w:rightChars="-508"/>
            </w:pPr>
            <w:r>
              <w:rPr>
                <w:rFonts w:hint="eastAsia" w:ascii="宋体" w:hAnsi="宋体"/>
                <w:kern w:val="0"/>
              </w:rPr>
              <w:t>自年月日至年月日</w:t>
            </w:r>
          </w:p>
        </w:tc>
      </w:tr>
      <w:tr w14:paraId="596B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94B2FFF">
            <w:pPr>
              <w:widowControl/>
              <w:jc w:val="left"/>
            </w:pPr>
          </w:p>
        </w:tc>
        <w:tc>
          <w:tcPr>
            <w:tcW w:w="964" w:type="pct"/>
            <w:gridSpan w:val="2"/>
            <w:vMerge w:val="restart"/>
            <w:tcBorders>
              <w:top w:val="nil"/>
              <w:left w:val="nil"/>
              <w:bottom w:val="single" w:color="auto" w:sz="4" w:space="0"/>
              <w:right w:val="single" w:color="auto" w:sz="4" w:space="0"/>
            </w:tcBorders>
            <w:vAlign w:val="center"/>
          </w:tcPr>
          <w:p w14:paraId="72AF3B28">
            <w:pPr>
              <w:jc w:val="left"/>
            </w:pPr>
            <w:r>
              <w:rPr>
                <w:rFonts w:hint="eastAsia" w:ascii="宋体" w:hAnsi="宋体"/>
                <w:kern w:val="0"/>
              </w:rPr>
              <w:t>申请变更事项</w:t>
            </w:r>
          </w:p>
        </w:tc>
        <w:tc>
          <w:tcPr>
            <w:tcW w:w="764" w:type="pct"/>
            <w:gridSpan w:val="2"/>
            <w:tcBorders>
              <w:top w:val="single" w:color="auto" w:sz="4" w:space="0"/>
              <w:left w:val="nil"/>
              <w:bottom w:val="single" w:color="auto" w:sz="4" w:space="0"/>
              <w:right w:val="single" w:color="auto" w:sz="4" w:space="0"/>
            </w:tcBorders>
            <w:vAlign w:val="center"/>
          </w:tcPr>
          <w:p w14:paraId="1843B880">
            <w:pPr>
              <w:jc w:val="center"/>
            </w:pPr>
            <w:r>
              <w:rPr>
                <w:rFonts w:hint="eastAsia" w:ascii="宋体" w:hAnsi="宋体"/>
              </w:rPr>
              <w:t>变更事项</w:t>
            </w:r>
          </w:p>
        </w:tc>
        <w:tc>
          <w:tcPr>
            <w:tcW w:w="985" w:type="pct"/>
            <w:gridSpan w:val="3"/>
            <w:tcBorders>
              <w:top w:val="single" w:color="auto" w:sz="4" w:space="0"/>
              <w:left w:val="nil"/>
              <w:bottom w:val="single" w:color="auto" w:sz="4" w:space="0"/>
              <w:right w:val="single" w:color="auto" w:sz="4" w:space="0"/>
            </w:tcBorders>
            <w:vAlign w:val="center"/>
          </w:tcPr>
          <w:p w14:paraId="66AB75A4">
            <w:pPr>
              <w:jc w:val="center"/>
            </w:pPr>
            <w:r>
              <w:rPr>
                <w:rFonts w:hint="eastAsia" w:ascii="宋体" w:hAnsi="宋体"/>
              </w:rPr>
              <w:t>原登记</w:t>
            </w:r>
          </w:p>
        </w:tc>
        <w:tc>
          <w:tcPr>
            <w:tcW w:w="993" w:type="pct"/>
            <w:tcBorders>
              <w:top w:val="single" w:color="auto" w:sz="4" w:space="0"/>
              <w:left w:val="nil"/>
              <w:bottom w:val="single" w:color="auto" w:sz="4" w:space="0"/>
              <w:right w:val="single" w:color="auto" w:sz="4" w:space="0"/>
            </w:tcBorders>
            <w:vAlign w:val="center"/>
          </w:tcPr>
          <w:p w14:paraId="4ECB7BD9">
            <w:pPr>
              <w:jc w:val="center"/>
            </w:pPr>
            <w:r>
              <w:rPr>
                <w:rFonts w:hint="eastAsia" w:ascii="宋体" w:hAnsi="宋体"/>
              </w:rPr>
              <w:t>变更登记</w:t>
            </w:r>
          </w:p>
        </w:tc>
      </w:tr>
      <w:tr w14:paraId="501F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A2F506E">
            <w:pPr>
              <w:widowControl/>
              <w:jc w:val="left"/>
            </w:pPr>
          </w:p>
        </w:tc>
        <w:tc>
          <w:tcPr>
            <w:tcW w:w="0" w:type="auto"/>
            <w:gridSpan w:val="2"/>
            <w:vMerge w:val="continue"/>
            <w:tcBorders>
              <w:top w:val="nil"/>
              <w:left w:val="nil"/>
              <w:bottom w:val="single" w:color="auto" w:sz="4" w:space="0"/>
              <w:right w:val="single" w:color="auto" w:sz="4" w:space="0"/>
            </w:tcBorders>
            <w:vAlign w:val="center"/>
          </w:tcPr>
          <w:p w14:paraId="5E64A2D6">
            <w:pPr>
              <w:widowControl/>
              <w:jc w:val="left"/>
            </w:pPr>
          </w:p>
        </w:tc>
        <w:tc>
          <w:tcPr>
            <w:tcW w:w="764" w:type="pct"/>
            <w:gridSpan w:val="2"/>
            <w:tcBorders>
              <w:top w:val="single" w:color="auto" w:sz="4" w:space="0"/>
              <w:left w:val="nil"/>
              <w:bottom w:val="single" w:color="auto" w:sz="4" w:space="0"/>
              <w:right w:val="single" w:color="auto" w:sz="4" w:space="0"/>
            </w:tcBorders>
            <w:vAlign w:val="center"/>
          </w:tcPr>
          <w:p w14:paraId="2D5BC055"/>
        </w:tc>
        <w:tc>
          <w:tcPr>
            <w:tcW w:w="985" w:type="pct"/>
            <w:gridSpan w:val="3"/>
            <w:tcBorders>
              <w:top w:val="single" w:color="auto" w:sz="4" w:space="0"/>
              <w:left w:val="nil"/>
              <w:bottom w:val="single" w:color="auto" w:sz="4" w:space="0"/>
              <w:right w:val="single" w:color="auto" w:sz="4" w:space="0"/>
            </w:tcBorders>
            <w:vAlign w:val="center"/>
          </w:tcPr>
          <w:p w14:paraId="77B90205">
            <w:pPr>
              <w:jc w:val="left"/>
              <w:rPr>
                <w:kern w:val="0"/>
              </w:rPr>
            </w:pPr>
          </w:p>
        </w:tc>
        <w:tc>
          <w:tcPr>
            <w:tcW w:w="993" w:type="pct"/>
            <w:tcBorders>
              <w:top w:val="single" w:color="auto" w:sz="4" w:space="0"/>
              <w:left w:val="nil"/>
              <w:bottom w:val="single" w:color="auto" w:sz="4" w:space="0"/>
              <w:right w:val="single" w:color="auto" w:sz="4" w:space="0"/>
            </w:tcBorders>
            <w:vAlign w:val="center"/>
          </w:tcPr>
          <w:p w14:paraId="455AAD9F">
            <w:pPr>
              <w:jc w:val="center"/>
            </w:pPr>
          </w:p>
        </w:tc>
      </w:tr>
      <w:tr w14:paraId="6699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93" w:type="pct"/>
            <w:tcBorders>
              <w:top w:val="single" w:color="auto" w:sz="4" w:space="0"/>
              <w:left w:val="single" w:color="auto" w:sz="4" w:space="0"/>
              <w:bottom w:val="single" w:color="auto" w:sz="4" w:space="0"/>
              <w:right w:val="single" w:color="auto" w:sz="4" w:space="0"/>
            </w:tcBorders>
            <w:vAlign w:val="center"/>
          </w:tcPr>
          <w:p w14:paraId="7A55BE4C">
            <w:r>
              <w:rPr>
                <w:rFonts w:hint="eastAsia" w:ascii="宋体" w:hAnsi="宋体"/>
              </w:rPr>
              <w:t>□依职权办理</w:t>
            </w:r>
          </w:p>
        </w:tc>
        <w:tc>
          <w:tcPr>
            <w:tcW w:w="3707" w:type="pct"/>
            <w:gridSpan w:val="8"/>
            <w:tcBorders>
              <w:top w:val="single" w:color="auto" w:sz="4" w:space="0"/>
              <w:left w:val="nil"/>
              <w:bottom w:val="single" w:color="auto" w:sz="4" w:space="0"/>
              <w:right w:val="single" w:color="auto" w:sz="4" w:space="0"/>
            </w:tcBorders>
            <w:vAlign w:val="center"/>
          </w:tcPr>
          <w:p w14:paraId="0C083962">
            <w:r>
              <w:rPr>
                <w:rFonts w:hint="eastAsia" w:ascii="宋体" w:hAnsi="宋体"/>
              </w:rPr>
              <w:t>□注销 □责令变更 □撤销 □撤回 □收回</w:t>
            </w:r>
          </w:p>
        </w:tc>
      </w:tr>
      <w:tr w14:paraId="0FB5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293" w:type="pct"/>
            <w:tcBorders>
              <w:top w:val="single" w:color="auto" w:sz="4" w:space="0"/>
              <w:left w:val="single" w:color="auto" w:sz="4" w:space="0"/>
              <w:bottom w:val="single" w:color="auto" w:sz="4" w:space="0"/>
              <w:right w:val="single" w:color="auto" w:sz="4" w:space="0"/>
            </w:tcBorders>
            <w:vAlign w:val="center"/>
          </w:tcPr>
          <w:p w14:paraId="68163F4D">
            <w:r>
              <w:rPr>
                <w:rFonts w:hint="eastAsia" w:ascii="宋体" w:hAnsi="宋体"/>
              </w:rPr>
              <w:t>□终止办理</w:t>
            </w:r>
          </w:p>
        </w:tc>
        <w:tc>
          <w:tcPr>
            <w:tcW w:w="3707" w:type="pct"/>
            <w:gridSpan w:val="8"/>
            <w:tcBorders>
              <w:top w:val="single" w:color="auto" w:sz="4" w:space="0"/>
              <w:left w:val="nil"/>
              <w:bottom w:val="single" w:color="auto" w:sz="4" w:space="0"/>
              <w:right w:val="single" w:color="auto" w:sz="4" w:space="0"/>
            </w:tcBorders>
            <w:vAlign w:val="center"/>
          </w:tcPr>
          <w:p w14:paraId="15240E37">
            <w:r>
              <w:rPr>
                <w:rFonts w:hint="eastAsia" w:ascii="宋体" w:hAnsi="宋体"/>
              </w:rPr>
              <w:t>□申请人撤回申请</w:t>
            </w:r>
          </w:p>
          <w:p w14:paraId="117A521E">
            <w:r>
              <w:rPr>
                <w:rFonts w:hint="eastAsia" w:ascii="宋体" w:hAnsi="宋体"/>
              </w:rPr>
              <w:t>□作为申请人的自然人死亡或作为申请人的法人、其他组织依法终止的</w:t>
            </w:r>
          </w:p>
          <w:p w14:paraId="5CFCD296">
            <w:pPr>
              <w:rPr>
                <w:b/>
              </w:rPr>
            </w:pPr>
            <w:r>
              <w:rPr>
                <w:rFonts w:hint="eastAsia" w:ascii="宋体" w:hAnsi="宋体"/>
              </w:rPr>
              <w:t>□受理机关或审批机关无法按照申请人提供的联系方式联系到申请人的</w:t>
            </w:r>
          </w:p>
          <w:p w14:paraId="3D45537E">
            <w:r>
              <w:rPr>
                <w:rFonts w:hint="eastAsia" w:ascii="宋体" w:hAnsi="宋体"/>
              </w:rPr>
              <w:t>□申请人或代理人拒不配合实地核查的</w:t>
            </w:r>
          </w:p>
        </w:tc>
      </w:tr>
      <w:tr w14:paraId="788D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93" w:type="pct"/>
            <w:vMerge w:val="restart"/>
            <w:tcBorders>
              <w:top w:val="nil"/>
              <w:left w:val="single" w:color="000000" w:sz="4" w:space="0"/>
              <w:bottom w:val="single" w:color="auto" w:sz="4" w:space="0"/>
              <w:right w:val="single" w:color="000000" w:sz="4" w:space="0"/>
            </w:tcBorders>
            <w:vAlign w:val="center"/>
          </w:tcPr>
          <w:p w14:paraId="73784ABE">
            <w:r>
              <w:rPr>
                <w:rFonts w:hint="eastAsia" w:ascii="宋体" w:hAnsi="宋体"/>
              </w:rPr>
              <w:t>□</w:t>
            </w:r>
            <w:r>
              <w:rPr>
                <w:rFonts w:hint="eastAsia" w:ascii="宋体" w:hAnsi="宋体"/>
                <w:kern w:val="0"/>
              </w:rPr>
              <w:t>听证</w:t>
            </w:r>
          </w:p>
        </w:tc>
        <w:tc>
          <w:tcPr>
            <w:tcW w:w="929" w:type="pct"/>
            <w:tcBorders>
              <w:top w:val="single" w:color="000000" w:sz="4" w:space="0"/>
              <w:left w:val="nil"/>
              <w:bottom w:val="single" w:color="auto" w:sz="4" w:space="0"/>
              <w:right w:val="single" w:color="000000" w:sz="4" w:space="0"/>
            </w:tcBorders>
            <w:vAlign w:val="center"/>
          </w:tcPr>
          <w:p w14:paraId="7B193F98">
            <w:r>
              <w:rPr>
                <w:rFonts w:hint="eastAsia" w:ascii="宋体" w:hAnsi="宋体"/>
              </w:rPr>
              <w:t>□依申请听证</w:t>
            </w:r>
          </w:p>
        </w:tc>
        <w:tc>
          <w:tcPr>
            <w:tcW w:w="1418" w:type="pct"/>
            <w:gridSpan w:val="4"/>
            <w:tcBorders>
              <w:top w:val="single" w:color="000000" w:sz="4" w:space="0"/>
              <w:left w:val="nil"/>
              <w:bottom w:val="single" w:color="000000" w:sz="4" w:space="0"/>
              <w:right w:val="single" w:color="000000" w:sz="4" w:space="0"/>
            </w:tcBorders>
            <w:vAlign w:val="center"/>
          </w:tcPr>
          <w:p w14:paraId="4BC326E3">
            <w:r>
              <w:rPr>
                <w:rFonts w:hint="eastAsia" w:ascii="宋体" w:hAnsi="宋体"/>
              </w:rPr>
              <w:t>直接涉及申请人与他人之间重大利益关系</w:t>
            </w:r>
          </w:p>
        </w:tc>
        <w:tc>
          <w:tcPr>
            <w:tcW w:w="1359" w:type="pct"/>
            <w:gridSpan w:val="3"/>
            <w:tcBorders>
              <w:top w:val="single" w:color="000000" w:sz="4" w:space="0"/>
              <w:left w:val="nil"/>
              <w:bottom w:val="single" w:color="000000" w:sz="4" w:space="0"/>
              <w:right w:val="single" w:color="000000" w:sz="4" w:space="0"/>
            </w:tcBorders>
            <w:vAlign w:val="center"/>
          </w:tcPr>
          <w:p w14:paraId="2C8714A7">
            <w:pPr>
              <w:rPr>
                <w:bCs/>
              </w:rPr>
            </w:pPr>
            <w:r>
              <w:rPr>
                <w:rFonts w:hint="eastAsia" w:ascii="宋体" w:hAnsi="宋体"/>
              </w:rPr>
              <w:t>□</w:t>
            </w:r>
            <w:r>
              <w:rPr>
                <w:rFonts w:hint="eastAsia" w:ascii="宋体" w:hAnsi="宋体"/>
                <w:bCs/>
              </w:rPr>
              <w:t>申请人</w:t>
            </w:r>
          </w:p>
          <w:p w14:paraId="6CC30E63">
            <w:pPr>
              <w:rPr>
                <w:u w:val="single"/>
              </w:rPr>
            </w:pPr>
            <w:r>
              <w:rPr>
                <w:rFonts w:hint="eastAsia" w:ascii="宋体" w:hAnsi="宋体"/>
              </w:rPr>
              <w:t>□他人</w:t>
            </w:r>
          </w:p>
        </w:tc>
      </w:tr>
      <w:tr w14:paraId="515F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000000" w:sz="4" w:space="0"/>
              <w:bottom w:val="single" w:color="auto" w:sz="4" w:space="0"/>
              <w:right w:val="single" w:color="000000" w:sz="4" w:space="0"/>
            </w:tcBorders>
            <w:vAlign w:val="center"/>
          </w:tcPr>
          <w:p w14:paraId="002A9CA6">
            <w:pPr>
              <w:widowControl/>
              <w:jc w:val="left"/>
            </w:pPr>
          </w:p>
        </w:tc>
        <w:tc>
          <w:tcPr>
            <w:tcW w:w="929" w:type="pct"/>
            <w:tcBorders>
              <w:top w:val="single" w:color="auto" w:sz="4" w:space="0"/>
              <w:left w:val="nil"/>
              <w:bottom w:val="single" w:color="000000" w:sz="4" w:space="0"/>
              <w:right w:val="single" w:color="000000" w:sz="4" w:space="0"/>
            </w:tcBorders>
            <w:vAlign w:val="center"/>
          </w:tcPr>
          <w:p w14:paraId="24022111">
            <w:r>
              <w:rPr>
                <w:rFonts w:hint="eastAsia" w:ascii="宋体" w:hAnsi="宋体"/>
              </w:rPr>
              <w:t>□依职权听证</w:t>
            </w:r>
          </w:p>
        </w:tc>
        <w:tc>
          <w:tcPr>
            <w:tcW w:w="1418" w:type="pct"/>
            <w:gridSpan w:val="4"/>
            <w:tcBorders>
              <w:top w:val="single" w:color="000000" w:sz="4" w:space="0"/>
              <w:left w:val="nil"/>
              <w:bottom w:val="single" w:color="000000" w:sz="4" w:space="0"/>
              <w:right w:val="single" w:color="000000" w:sz="4" w:space="0"/>
            </w:tcBorders>
            <w:vAlign w:val="center"/>
          </w:tcPr>
          <w:p w14:paraId="45135373">
            <w:r>
              <w:rPr>
                <w:rFonts w:hint="eastAsia" w:ascii="宋体" w:hAnsi="宋体"/>
                <w:bCs/>
              </w:rPr>
              <w:t>是否涉及公共利益</w:t>
            </w:r>
          </w:p>
        </w:tc>
        <w:tc>
          <w:tcPr>
            <w:tcW w:w="1359" w:type="pct"/>
            <w:gridSpan w:val="3"/>
            <w:tcBorders>
              <w:top w:val="single" w:color="000000" w:sz="4" w:space="0"/>
              <w:left w:val="nil"/>
              <w:bottom w:val="single" w:color="000000" w:sz="4" w:space="0"/>
              <w:right w:val="single" w:color="000000" w:sz="4" w:space="0"/>
            </w:tcBorders>
            <w:vAlign w:val="center"/>
          </w:tcPr>
          <w:p w14:paraId="716993C0">
            <w:r>
              <w:rPr>
                <w:rFonts w:hint="eastAsia" w:ascii="宋体" w:hAnsi="宋体"/>
              </w:rPr>
              <w:t>□是 □否</w:t>
            </w:r>
          </w:p>
        </w:tc>
      </w:tr>
      <w:tr w14:paraId="50CF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pct"/>
            <w:tcBorders>
              <w:top w:val="single" w:color="000000" w:sz="4" w:space="0"/>
              <w:left w:val="single" w:color="000000" w:sz="4" w:space="0"/>
              <w:bottom w:val="single" w:color="000000" w:sz="4" w:space="0"/>
              <w:right w:val="single" w:color="000000" w:sz="4" w:space="0"/>
            </w:tcBorders>
            <w:vAlign w:val="center"/>
          </w:tcPr>
          <w:p w14:paraId="0047D363">
            <w:pPr>
              <w:ind w:left="105" w:hanging="105" w:hangingChars="50"/>
              <w:rPr>
                <w:bCs/>
              </w:rPr>
            </w:pPr>
            <w:r>
              <w:rPr>
                <w:rFonts w:hint="eastAsia" w:ascii="宋体" w:hAnsi="宋体"/>
              </w:rPr>
              <w:t>□</w:t>
            </w:r>
            <w:r>
              <w:rPr>
                <w:rFonts w:hint="eastAsia" w:ascii="宋体" w:hAnsi="宋体"/>
                <w:bCs/>
              </w:rPr>
              <w:t>评审</w:t>
            </w:r>
          </w:p>
        </w:tc>
        <w:tc>
          <w:tcPr>
            <w:tcW w:w="3707" w:type="pct"/>
            <w:gridSpan w:val="8"/>
            <w:tcBorders>
              <w:top w:val="single" w:color="000000" w:sz="4" w:space="0"/>
              <w:left w:val="nil"/>
              <w:bottom w:val="single" w:color="000000" w:sz="4" w:space="0"/>
              <w:right w:val="single" w:color="000000" w:sz="4" w:space="0"/>
            </w:tcBorders>
            <w:vAlign w:val="center"/>
          </w:tcPr>
          <w:p w14:paraId="5282F368">
            <w:pPr>
              <w:rPr>
                <w:u w:val="single"/>
              </w:rPr>
            </w:pPr>
            <w:r>
              <w:rPr>
                <w:rFonts w:hint="eastAsia" w:ascii="宋体" w:hAnsi="宋体"/>
                <w:bCs/>
              </w:rPr>
              <w:t>发起理由：</w:t>
            </w:r>
          </w:p>
        </w:tc>
      </w:tr>
    </w:tbl>
    <w:p w14:paraId="0210E93F">
      <w:pPr>
        <w:pStyle w:val="58"/>
        <w:spacing w:before="156" w:beforeLines="50" w:after="156" w:afterLines="50"/>
        <w:ind w:firstLine="0" w:firstLineChars="0"/>
        <w:jc w:val="center"/>
        <w:rPr>
          <w:rFonts w:ascii="黑体" w:hAnsi="黑体" w:eastAsia="黑体"/>
        </w:rPr>
      </w:pPr>
      <w:r>
        <w:rPr>
          <w:rFonts w:hint="eastAsia" w:ascii="黑体" w:hAnsi="黑体" w:eastAsia="黑体"/>
        </w:rPr>
        <w:t>表A.2  烟草专卖零售许可证依申请办理审批表</w:t>
      </w:r>
      <w:r>
        <w:rPr>
          <w:rFonts w:hint="eastAsia" w:hAnsi="宋体"/>
        </w:rPr>
        <w:t>（续）</w:t>
      </w:r>
    </w:p>
    <w:tbl>
      <w:tblPr>
        <w:tblStyle w:val="28"/>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7059"/>
      </w:tblGrid>
      <w:tr w14:paraId="394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5" w:type="pct"/>
            <w:tcBorders>
              <w:top w:val="single" w:color="000000" w:sz="4" w:space="0"/>
              <w:left w:val="single" w:color="000000" w:sz="4" w:space="0"/>
              <w:bottom w:val="single" w:color="000000" w:sz="4" w:space="0"/>
              <w:right w:val="single" w:color="000000" w:sz="4" w:space="0"/>
            </w:tcBorders>
            <w:vAlign w:val="center"/>
          </w:tcPr>
          <w:p w14:paraId="2300E80C">
            <w:pPr>
              <w:rPr>
                <w:bCs/>
              </w:rPr>
            </w:pPr>
            <w:r>
              <w:rPr>
                <w:rFonts w:hint="eastAsia" w:ascii="宋体" w:hAnsi="宋体"/>
              </w:rPr>
              <w:t>□</w:t>
            </w:r>
            <w:r>
              <w:rPr>
                <w:rFonts w:hint="eastAsia" w:ascii="宋体" w:hAnsi="宋体"/>
                <w:bCs/>
              </w:rPr>
              <w:t>检验</w:t>
            </w:r>
          </w:p>
        </w:tc>
        <w:tc>
          <w:tcPr>
            <w:tcW w:w="3705" w:type="pct"/>
            <w:tcBorders>
              <w:top w:val="single" w:color="000000" w:sz="4" w:space="0"/>
              <w:left w:val="nil"/>
              <w:bottom w:val="single" w:color="000000" w:sz="4" w:space="0"/>
              <w:right w:val="single" w:color="000000" w:sz="4" w:space="0"/>
            </w:tcBorders>
            <w:vAlign w:val="center"/>
          </w:tcPr>
          <w:p w14:paraId="48F781CC">
            <w:r>
              <w:rPr>
                <w:rFonts w:hint="eastAsia" w:ascii="宋体" w:hAnsi="宋体"/>
                <w:bCs/>
              </w:rPr>
              <w:t>发起理由：</w:t>
            </w:r>
          </w:p>
        </w:tc>
      </w:tr>
      <w:tr w14:paraId="65FB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95" w:type="pct"/>
            <w:tcBorders>
              <w:top w:val="single" w:color="000000" w:sz="4" w:space="0"/>
              <w:left w:val="single" w:color="000000" w:sz="4" w:space="0"/>
              <w:bottom w:val="single" w:color="000000" w:sz="4" w:space="0"/>
              <w:right w:val="single" w:color="000000" w:sz="4" w:space="0"/>
            </w:tcBorders>
            <w:vAlign w:val="center"/>
          </w:tcPr>
          <w:p w14:paraId="5E701599">
            <w:pPr>
              <w:rPr>
                <w:bCs/>
              </w:rPr>
            </w:pPr>
            <w:r>
              <w:rPr>
                <w:rFonts w:hint="eastAsia" w:ascii="宋体" w:hAnsi="宋体"/>
              </w:rPr>
              <w:t>□</w:t>
            </w:r>
            <w:r>
              <w:rPr>
                <w:rFonts w:hint="eastAsia" w:ascii="宋体" w:hAnsi="宋体"/>
                <w:bCs/>
              </w:rPr>
              <w:t>检测</w:t>
            </w:r>
          </w:p>
        </w:tc>
        <w:tc>
          <w:tcPr>
            <w:tcW w:w="3705" w:type="pct"/>
            <w:tcBorders>
              <w:top w:val="single" w:color="000000" w:sz="4" w:space="0"/>
              <w:left w:val="nil"/>
              <w:bottom w:val="single" w:color="000000" w:sz="4" w:space="0"/>
              <w:right w:val="single" w:color="000000" w:sz="4" w:space="0"/>
            </w:tcBorders>
            <w:vAlign w:val="center"/>
          </w:tcPr>
          <w:p w14:paraId="37AEBB96">
            <w:r>
              <w:rPr>
                <w:rFonts w:hint="eastAsia" w:ascii="宋体" w:hAnsi="宋体"/>
                <w:bCs/>
              </w:rPr>
              <w:t>发起理由：</w:t>
            </w:r>
          </w:p>
        </w:tc>
      </w:tr>
      <w:tr w14:paraId="234E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295" w:type="pct"/>
            <w:vMerge w:val="restart"/>
            <w:tcBorders>
              <w:top w:val="nil"/>
              <w:left w:val="single" w:color="auto" w:sz="4" w:space="0"/>
              <w:bottom w:val="single" w:color="auto" w:sz="4" w:space="0"/>
              <w:right w:val="single" w:color="auto" w:sz="4" w:space="0"/>
            </w:tcBorders>
            <w:vAlign w:val="center"/>
          </w:tcPr>
          <w:p w14:paraId="56B04EEA">
            <w:r>
              <w:rPr>
                <w:rFonts w:hint="eastAsia" w:ascii="宋体" w:hAnsi="宋体"/>
              </w:rPr>
              <w:t>□中止办理</w:t>
            </w:r>
          </w:p>
        </w:tc>
        <w:tc>
          <w:tcPr>
            <w:tcW w:w="3705" w:type="pct"/>
            <w:tcBorders>
              <w:top w:val="single" w:color="auto" w:sz="4" w:space="0"/>
              <w:left w:val="nil"/>
              <w:bottom w:val="single" w:color="auto" w:sz="4" w:space="0"/>
              <w:right w:val="single" w:color="auto" w:sz="4" w:space="0"/>
            </w:tcBorders>
            <w:vAlign w:val="center"/>
          </w:tcPr>
          <w:p w14:paraId="51BB4AFC">
            <w:pPr>
              <w:rPr>
                <w:b/>
              </w:rPr>
            </w:pPr>
            <w:r>
              <w:rPr>
                <w:rFonts w:hint="eastAsia" w:ascii="宋体" w:hAnsi="宋体"/>
              </w:rPr>
              <w:t>中止办理事由：</w:t>
            </w:r>
          </w:p>
        </w:tc>
      </w:tr>
      <w:tr w14:paraId="5ECB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9B96E3D">
            <w:pPr>
              <w:widowControl/>
              <w:jc w:val="left"/>
            </w:pPr>
          </w:p>
        </w:tc>
        <w:tc>
          <w:tcPr>
            <w:tcW w:w="3705" w:type="pct"/>
            <w:tcBorders>
              <w:top w:val="single" w:color="auto" w:sz="4" w:space="0"/>
              <w:left w:val="nil"/>
              <w:bottom w:val="single" w:color="auto" w:sz="4" w:space="0"/>
              <w:right w:val="single" w:color="auto" w:sz="4" w:space="0"/>
            </w:tcBorders>
            <w:vAlign w:val="center"/>
          </w:tcPr>
          <w:p w14:paraId="1DCCC560">
            <w:r>
              <w:rPr>
                <w:rFonts w:hint="eastAsia" w:ascii="宋体" w:hAnsi="宋体"/>
              </w:rPr>
              <w:t>中止期限年月日至年月日</w:t>
            </w:r>
          </w:p>
        </w:tc>
      </w:tr>
      <w:tr w14:paraId="3EC5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vMerge w:val="restart"/>
            <w:tcBorders>
              <w:top w:val="nil"/>
              <w:left w:val="single" w:color="auto" w:sz="4" w:space="0"/>
              <w:bottom w:val="single" w:color="auto" w:sz="4" w:space="0"/>
              <w:right w:val="single" w:color="auto" w:sz="4" w:space="0"/>
            </w:tcBorders>
            <w:vAlign w:val="center"/>
          </w:tcPr>
          <w:p w14:paraId="3BD1B2AF">
            <w:pPr>
              <w:rPr>
                <w:bCs/>
              </w:rPr>
            </w:pPr>
            <w:r>
              <w:rPr>
                <w:rFonts w:hint="eastAsia" w:ascii="宋体" w:hAnsi="宋体"/>
              </w:rPr>
              <w:t>□延长审批时限</w:t>
            </w:r>
          </w:p>
        </w:tc>
        <w:tc>
          <w:tcPr>
            <w:tcW w:w="3705" w:type="pct"/>
            <w:tcBorders>
              <w:top w:val="single" w:color="auto" w:sz="4" w:space="0"/>
              <w:left w:val="nil"/>
              <w:bottom w:val="single" w:color="auto" w:sz="4" w:space="0"/>
              <w:right w:val="single" w:color="auto" w:sz="4" w:space="0"/>
            </w:tcBorders>
            <w:vAlign w:val="center"/>
          </w:tcPr>
          <w:p w14:paraId="6EFB75DE">
            <w:pPr>
              <w:ind w:right="560"/>
              <w:rPr>
                <w:bCs/>
              </w:rPr>
            </w:pPr>
            <w:r>
              <w:rPr>
                <w:rFonts w:hint="eastAsia" w:ascii="宋体" w:hAnsi="宋体"/>
              </w:rPr>
              <w:t>原审批时间截止到：年月日</w:t>
            </w:r>
          </w:p>
        </w:tc>
      </w:tr>
      <w:tr w14:paraId="2643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D7938A3">
            <w:pPr>
              <w:widowControl/>
              <w:jc w:val="left"/>
              <w:rPr>
                <w:bCs/>
              </w:rPr>
            </w:pPr>
          </w:p>
        </w:tc>
        <w:tc>
          <w:tcPr>
            <w:tcW w:w="3705" w:type="pct"/>
            <w:tcBorders>
              <w:top w:val="single" w:color="auto" w:sz="4" w:space="0"/>
              <w:left w:val="nil"/>
              <w:bottom w:val="single" w:color="auto" w:sz="4" w:space="0"/>
              <w:right w:val="single" w:color="auto" w:sz="4" w:space="0"/>
            </w:tcBorders>
            <w:vAlign w:val="center"/>
          </w:tcPr>
          <w:p w14:paraId="69EFF202">
            <w:pPr>
              <w:ind w:right="560"/>
            </w:pPr>
            <w:r>
              <w:rPr>
                <w:rFonts w:hint="eastAsia" w:ascii="宋体" w:hAnsi="宋体"/>
              </w:rPr>
              <w:t>拟延长时间：</w:t>
            </w:r>
            <w:r>
              <w:rPr>
                <w:rFonts w:cs="Calibri"/>
              </w:rPr>
              <w:t>_________</w:t>
            </w:r>
            <w:r>
              <w:rPr>
                <w:rFonts w:hint="eastAsia" w:ascii="宋体" w:hAnsi="宋体"/>
              </w:rPr>
              <w:t>工作日，延长后审批时间截止到 年 月 日</w:t>
            </w:r>
          </w:p>
        </w:tc>
      </w:tr>
      <w:tr w14:paraId="5F25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B37EFEE">
            <w:pPr>
              <w:widowControl/>
              <w:jc w:val="left"/>
              <w:rPr>
                <w:bCs/>
              </w:rPr>
            </w:pPr>
          </w:p>
        </w:tc>
        <w:tc>
          <w:tcPr>
            <w:tcW w:w="3705" w:type="pct"/>
            <w:tcBorders>
              <w:top w:val="single" w:color="auto" w:sz="4" w:space="0"/>
              <w:left w:val="nil"/>
              <w:bottom w:val="single" w:color="auto" w:sz="4" w:space="0"/>
              <w:right w:val="single" w:color="auto" w:sz="4" w:space="0"/>
            </w:tcBorders>
            <w:vAlign w:val="center"/>
          </w:tcPr>
          <w:p w14:paraId="43F4A780">
            <w:r>
              <w:rPr>
                <w:rFonts w:hint="eastAsia" w:ascii="宋体" w:hAnsi="宋体"/>
              </w:rPr>
              <w:t>延长事由和依据：</w:t>
            </w:r>
          </w:p>
        </w:tc>
      </w:tr>
      <w:tr w14:paraId="3995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35718DA3">
            <w:r>
              <w:rPr>
                <w:rFonts w:hint="eastAsia" w:ascii="宋体" w:hAnsi="宋体"/>
              </w:rPr>
              <w:t>□陈述申辩复核</w:t>
            </w:r>
          </w:p>
        </w:tc>
        <w:tc>
          <w:tcPr>
            <w:tcW w:w="3705" w:type="pct"/>
            <w:tcBorders>
              <w:top w:val="single" w:color="auto" w:sz="4" w:space="0"/>
              <w:left w:val="nil"/>
              <w:bottom w:val="single" w:color="auto" w:sz="4" w:space="0"/>
              <w:right w:val="single" w:color="auto" w:sz="4" w:space="0"/>
            </w:tcBorders>
            <w:vAlign w:val="center"/>
          </w:tcPr>
          <w:p w14:paraId="4CC068B5"/>
        </w:tc>
      </w:tr>
      <w:tr w14:paraId="0914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26ECB995">
            <w:r>
              <w:rPr>
                <w:rFonts w:hint="eastAsia" w:ascii="宋体" w:hAnsi="宋体"/>
              </w:rPr>
              <w:t>□听证申请复核</w:t>
            </w:r>
          </w:p>
        </w:tc>
        <w:tc>
          <w:tcPr>
            <w:tcW w:w="3705" w:type="pct"/>
            <w:tcBorders>
              <w:top w:val="single" w:color="auto" w:sz="4" w:space="0"/>
              <w:left w:val="nil"/>
              <w:bottom w:val="single" w:color="auto" w:sz="4" w:space="0"/>
              <w:right w:val="single" w:color="auto" w:sz="4" w:space="0"/>
            </w:tcBorders>
            <w:vAlign w:val="center"/>
          </w:tcPr>
          <w:p w14:paraId="69B42813"/>
        </w:tc>
      </w:tr>
      <w:tr w14:paraId="6F2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558EEDA">
            <w:pPr>
              <w:jc w:val="center"/>
              <w:rPr>
                <w:b/>
              </w:rPr>
            </w:pPr>
            <w:r>
              <w:rPr>
                <w:rFonts w:hint="eastAsia" w:ascii="宋体" w:hAnsi="宋体"/>
                <w:b/>
              </w:rPr>
              <w:t>内部审核审批意见</w:t>
            </w:r>
          </w:p>
        </w:tc>
      </w:tr>
      <w:tr w14:paraId="6A64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39A2F79D">
            <w:r>
              <w:rPr>
                <w:rFonts w:hint="eastAsia" w:ascii="宋体" w:hAnsi="宋体"/>
              </w:rPr>
              <w:t>承办部门意见</w:t>
            </w:r>
          </w:p>
        </w:tc>
        <w:tc>
          <w:tcPr>
            <w:tcW w:w="3705" w:type="pct"/>
            <w:tcBorders>
              <w:top w:val="single" w:color="auto" w:sz="4" w:space="0"/>
              <w:left w:val="nil"/>
              <w:bottom w:val="single" w:color="auto" w:sz="4" w:space="0"/>
              <w:right w:val="single" w:color="auto" w:sz="4" w:space="0"/>
            </w:tcBorders>
            <w:vAlign w:val="center"/>
          </w:tcPr>
          <w:p w14:paraId="3320599B">
            <w:pPr>
              <w:ind w:firstLine="3360" w:firstLineChars="1600"/>
              <w:rPr>
                <w:u w:val="single"/>
              </w:rPr>
            </w:pPr>
            <w:r>
              <w:rPr>
                <w:rFonts w:hint="eastAsia" w:ascii="宋体" w:hAnsi="宋体"/>
              </w:rPr>
              <w:t>办理人：</w:t>
            </w:r>
          </w:p>
          <w:p w14:paraId="3365E787">
            <w:pPr>
              <w:ind w:firstLine="4200" w:firstLineChars="2000"/>
              <w:rPr>
                <w:bCs/>
              </w:rPr>
            </w:pPr>
            <w:r>
              <w:rPr>
                <w:rFonts w:hint="eastAsia" w:ascii="宋体" w:hAnsi="宋体"/>
              </w:rPr>
              <w:t>年月日</w:t>
            </w:r>
          </w:p>
        </w:tc>
      </w:tr>
      <w:tr w14:paraId="042A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48A2468A">
            <w:r>
              <w:rPr>
                <w:rFonts w:hint="eastAsia" w:ascii="宋体" w:hAnsi="宋体"/>
              </w:rPr>
              <w:t>法制审核意见（不需要法制审核的不填）</w:t>
            </w:r>
          </w:p>
        </w:tc>
        <w:tc>
          <w:tcPr>
            <w:tcW w:w="3705" w:type="pct"/>
            <w:tcBorders>
              <w:top w:val="single" w:color="auto" w:sz="4" w:space="0"/>
              <w:left w:val="nil"/>
              <w:bottom w:val="single" w:color="auto" w:sz="4" w:space="0"/>
              <w:right w:val="single" w:color="auto" w:sz="4" w:space="0"/>
            </w:tcBorders>
            <w:vAlign w:val="center"/>
          </w:tcPr>
          <w:p w14:paraId="41E59B47">
            <w:pPr>
              <w:ind w:firstLine="2730" w:firstLineChars="1300"/>
            </w:pPr>
          </w:p>
          <w:p w14:paraId="7CED0185">
            <w:pPr>
              <w:ind w:firstLine="2730" w:firstLineChars="1300"/>
              <w:rPr>
                <w:u w:val="single"/>
              </w:rPr>
            </w:pPr>
            <w:r>
              <w:rPr>
                <w:rFonts w:hint="eastAsia" w:ascii="宋体" w:hAnsi="宋体"/>
              </w:rPr>
              <w:t>法制部门负责人：</w:t>
            </w:r>
          </w:p>
          <w:p w14:paraId="14298E14">
            <w:pPr>
              <w:ind w:firstLine="3990" w:firstLineChars="1900"/>
              <w:rPr>
                <w:bCs/>
              </w:rPr>
            </w:pPr>
            <w:r>
              <w:rPr>
                <w:rFonts w:hint="eastAsia" w:ascii="宋体" w:hAnsi="宋体"/>
              </w:rPr>
              <w:t>年月日</w:t>
            </w:r>
          </w:p>
        </w:tc>
      </w:tr>
      <w:tr w14:paraId="5E75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0DCB721C">
            <w:r>
              <w:rPr>
                <w:rFonts w:hint="eastAsia" w:ascii="宋体" w:hAnsi="宋体"/>
              </w:rPr>
              <w:t>地市审核意见（电子烟）</w:t>
            </w:r>
          </w:p>
        </w:tc>
        <w:tc>
          <w:tcPr>
            <w:tcW w:w="3705" w:type="pct"/>
            <w:tcBorders>
              <w:top w:val="single" w:color="auto" w:sz="4" w:space="0"/>
              <w:left w:val="nil"/>
              <w:bottom w:val="single" w:color="auto" w:sz="4" w:space="0"/>
              <w:right w:val="single" w:color="auto" w:sz="4" w:space="0"/>
            </w:tcBorders>
            <w:vAlign w:val="center"/>
          </w:tcPr>
          <w:p w14:paraId="3D9C86EA">
            <w:pPr>
              <w:ind w:firstLine="2940" w:firstLineChars="1400"/>
            </w:pPr>
          </w:p>
          <w:p w14:paraId="78E4EBE1">
            <w:pPr>
              <w:ind w:firstLine="2940" w:firstLineChars="1400"/>
              <w:rPr>
                <w:u w:val="single"/>
              </w:rPr>
            </w:pPr>
            <w:r>
              <w:rPr>
                <w:rFonts w:hint="eastAsia" w:ascii="宋体" w:hAnsi="宋体"/>
              </w:rPr>
              <w:t>审核人：</w:t>
            </w:r>
          </w:p>
          <w:p w14:paraId="6E57E0C7">
            <w:pPr>
              <w:ind w:firstLine="3990" w:firstLineChars="1900"/>
            </w:pPr>
            <w:r>
              <w:rPr>
                <w:rFonts w:hint="eastAsia" w:ascii="宋体" w:hAnsi="宋体"/>
              </w:rPr>
              <w:t>年月日</w:t>
            </w:r>
          </w:p>
        </w:tc>
      </w:tr>
      <w:tr w14:paraId="07C5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2E3C2575">
            <w:r>
              <w:rPr>
                <w:rFonts w:hint="eastAsia" w:ascii="宋体" w:hAnsi="宋体"/>
              </w:rPr>
              <w:t>审批人意见</w:t>
            </w:r>
          </w:p>
        </w:tc>
        <w:tc>
          <w:tcPr>
            <w:tcW w:w="3705" w:type="pct"/>
            <w:tcBorders>
              <w:top w:val="single" w:color="auto" w:sz="4" w:space="0"/>
              <w:left w:val="nil"/>
              <w:bottom w:val="single" w:color="auto" w:sz="4" w:space="0"/>
              <w:right w:val="single" w:color="auto" w:sz="4" w:space="0"/>
            </w:tcBorders>
            <w:vAlign w:val="center"/>
          </w:tcPr>
          <w:p w14:paraId="4EAE8625">
            <w:pPr>
              <w:ind w:firstLine="2940" w:firstLineChars="1400"/>
            </w:pPr>
          </w:p>
          <w:p w14:paraId="788F3687">
            <w:pPr>
              <w:ind w:firstLine="2940" w:firstLineChars="1400"/>
              <w:rPr>
                <w:u w:val="single"/>
              </w:rPr>
            </w:pPr>
            <w:r>
              <w:rPr>
                <w:rFonts w:hint="eastAsia" w:ascii="宋体" w:hAnsi="宋体"/>
              </w:rPr>
              <w:t>审批人：</w:t>
            </w:r>
          </w:p>
          <w:p w14:paraId="37CF571D">
            <w:pPr>
              <w:ind w:firstLine="3990" w:firstLineChars="1900"/>
            </w:pPr>
            <w:r>
              <w:rPr>
                <w:rFonts w:hint="eastAsia" w:ascii="宋体" w:hAnsi="宋体"/>
              </w:rPr>
              <w:t>年月日</w:t>
            </w:r>
          </w:p>
        </w:tc>
      </w:tr>
      <w:tr w14:paraId="139D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95" w:type="pct"/>
            <w:tcBorders>
              <w:top w:val="single" w:color="auto" w:sz="4" w:space="0"/>
              <w:left w:val="single" w:color="auto" w:sz="4" w:space="0"/>
              <w:bottom w:val="single" w:color="auto" w:sz="4" w:space="0"/>
              <w:right w:val="single" w:color="auto" w:sz="4" w:space="0"/>
            </w:tcBorders>
            <w:vAlign w:val="center"/>
          </w:tcPr>
          <w:p w14:paraId="5F1859F7">
            <w:r>
              <w:rPr>
                <w:rFonts w:hint="eastAsia" w:ascii="宋体" w:hAnsi="宋体"/>
              </w:rPr>
              <w:t>备注</w:t>
            </w:r>
          </w:p>
        </w:tc>
        <w:tc>
          <w:tcPr>
            <w:tcW w:w="3705" w:type="pct"/>
            <w:tcBorders>
              <w:top w:val="single" w:color="auto" w:sz="4" w:space="0"/>
              <w:left w:val="nil"/>
              <w:bottom w:val="single" w:color="auto" w:sz="4" w:space="0"/>
              <w:right w:val="single" w:color="auto" w:sz="4" w:space="0"/>
            </w:tcBorders>
            <w:vAlign w:val="center"/>
          </w:tcPr>
          <w:p w14:paraId="1F901F8D">
            <w:pPr>
              <w:rPr>
                <w:rFonts w:ascii="Times New Roman" w:hAnsi="Times New Roman"/>
                <w:sz w:val="20"/>
                <w:szCs w:val="20"/>
              </w:rPr>
            </w:pPr>
          </w:p>
        </w:tc>
      </w:tr>
    </w:tbl>
    <w:p w14:paraId="52F35EEF">
      <w:pPr>
        <w:pStyle w:val="79"/>
        <w:spacing w:before="156" w:after="156"/>
      </w:pPr>
      <w:r>
        <w:t>烟草</w:t>
      </w:r>
      <w:r>
        <w:rPr>
          <w:rFonts w:hint="eastAsia"/>
        </w:rPr>
        <w:t>专卖零售许可证依职权办理审批表</w:t>
      </w:r>
    </w:p>
    <w:tbl>
      <w:tblPr>
        <w:tblStyle w:val="233"/>
        <w:tblW w:w="9735" w:type="dxa"/>
        <w:jc w:val="center"/>
        <w:tblLayout w:type="fixed"/>
        <w:tblCellMar>
          <w:top w:w="0" w:type="dxa"/>
          <w:left w:w="0" w:type="dxa"/>
          <w:bottom w:w="0" w:type="dxa"/>
          <w:right w:w="0" w:type="dxa"/>
        </w:tblCellMar>
      </w:tblPr>
      <w:tblGrid>
        <w:gridCol w:w="2042"/>
        <w:gridCol w:w="2922"/>
        <w:gridCol w:w="1946"/>
        <w:gridCol w:w="2825"/>
      </w:tblGrid>
      <w:tr w14:paraId="3948C8B1">
        <w:tblPrEx>
          <w:tblCellMar>
            <w:top w:w="0" w:type="dxa"/>
            <w:left w:w="0" w:type="dxa"/>
            <w:bottom w:w="0" w:type="dxa"/>
            <w:right w:w="0" w:type="dxa"/>
          </w:tblCellMar>
        </w:tblPrEx>
        <w:trPr>
          <w:trHeight w:val="609"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6A2A865C">
            <w:pPr>
              <w:pStyle w:val="232"/>
              <w:spacing w:line="360" w:lineRule="auto"/>
              <w:ind w:left="60"/>
              <w:jc w:val="center"/>
              <w:rPr>
                <w:rFonts w:ascii="宋体" w:hAnsi="宋体" w:eastAsia="等线" w:cstheme="minorBidi"/>
                <w:sz w:val="21"/>
                <w:szCs w:val="21"/>
              </w:rPr>
            </w:pPr>
            <w:r>
              <w:rPr>
                <w:rFonts w:hint="eastAsia" w:ascii="等线" w:hAnsi="等线" w:eastAsia="等线" w:cstheme="minorBidi"/>
                <w:sz w:val="21"/>
                <w:szCs w:val="21"/>
              </w:rPr>
              <w:t>办理事项</w:t>
            </w:r>
          </w:p>
        </w:tc>
        <w:tc>
          <w:tcPr>
            <w:tcW w:w="7693" w:type="dxa"/>
            <w:gridSpan w:val="3"/>
            <w:tcBorders>
              <w:top w:val="single" w:color="000000" w:sz="6" w:space="0"/>
              <w:left w:val="nil"/>
              <w:bottom w:val="single" w:color="000000" w:sz="6" w:space="0"/>
              <w:right w:val="single" w:color="000000" w:sz="6" w:space="0"/>
            </w:tcBorders>
          </w:tcPr>
          <w:p w14:paraId="0D3EC1C9">
            <w:pPr>
              <w:pStyle w:val="232"/>
              <w:spacing w:line="360" w:lineRule="auto"/>
              <w:ind w:left="60"/>
              <w:rPr>
                <w:rFonts w:ascii="宋体" w:hAnsi="宋体" w:eastAsia="等线" w:cstheme="minorBidi"/>
                <w:sz w:val="21"/>
                <w:szCs w:val="21"/>
              </w:rPr>
            </w:pPr>
          </w:p>
        </w:tc>
      </w:tr>
      <w:tr w14:paraId="21F26F0A">
        <w:tblPrEx>
          <w:tblCellMar>
            <w:top w:w="0" w:type="dxa"/>
            <w:left w:w="0" w:type="dxa"/>
            <w:bottom w:w="0" w:type="dxa"/>
            <w:right w:w="0" w:type="dxa"/>
          </w:tblCellMar>
        </w:tblPrEx>
        <w:trPr>
          <w:trHeight w:val="687"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tcPr>
          <w:p w14:paraId="02221C5D">
            <w:pPr>
              <w:pStyle w:val="232"/>
              <w:spacing w:line="360" w:lineRule="auto"/>
              <w:ind w:left="-1" w:right="1"/>
              <w:jc w:val="center"/>
              <w:rPr>
                <w:rFonts w:ascii="宋体" w:hAnsi="宋体" w:eastAsia="等线" w:cstheme="minorBidi"/>
                <w:sz w:val="21"/>
                <w:szCs w:val="21"/>
              </w:rPr>
            </w:pPr>
            <w:r>
              <w:rPr>
                <w:rFonts w:hint="eastAsia" w:ascii="等线" w:hAnsi="等线" w:eastAsia="等线" w:cstheme="minorBidi"/>
                <w:b/>
                <w:bCs/>
                <w:sz w:val="21"/>
                <w:szCs w:val="21"/>
              </w:rPr>
              <w:t>持证人基本信息</w:t>
            </w:r>
          </w:p>
        </w:tc>
      </w:tr>
      <w:tr w14:paraId="03570DD3">
        <w:tblPrEx>
          <w:tblCellMar>
            <w:top w:w="0" w:type="dxa"/>
            <w:left w:w="0" w:type="dxa"/>
            <w:bottom w:w="0" w:type="dxa"/>
            <w:right w:w="0" w:type="dxa"/>
          </w:tblCellMar>
        </w:tblPrEx>
        <w:trPr>
          <w:trHeight w:val="857"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3B1708D9">
            <w:pPr>
              <w:pStyle w:val="232"/>
              <w:spacing w:line="360" w:lineRule="auto"/>
              <w:ind w:left="60"/>
              <w:jc w:val="center"/>
              <w:rPr>
                <w:rFonts w:ascii="宋体" w:hAnsi="宋体" w:eastAsia="等线" w:cstheme="minorBidi"/>
                <w:sz w:val="21"/>
                <w:szCs w:val="21"/>
                <w:lang w:eastAsia="zh-CN"/>
              </w:rPr>
            </w:pPr>
            <w:r>
              <w:rPr>
                <w:rFonts w:hint="eastAsia" w:ascii="等线" w:hAnsi="等线" w:eastAsia="等线" w:cstheme="minorBidi"/>
                <w:sz w:val="21"/>
                <w:szCs w:val="21"/>
                <w:lang w:eastAsia="zh-CN"/>
              </w:rPr>
              <w:t>烟草专卖零售许可证号码</w:t>
            </w:r>
          </w:p>
        </w:tc>
        <w:tc>
          <w:tcPr>
            <w:tcW w:w="2922" w:type="dxa"/>
            <w:tcBorders>
              <w:top w:val="single" w:color="000000" w:sz="6" w:space="0"/>
              <w:left w:val="nil"/>
              <w:bottom w:val="single" w:color="000000" w:sz="6" w:space="0"/>
              <w:right w:val="single" w:color="000000" w:sz="6" w:space="0"/>
            </w:tcBorders>
          </w:tcPr>
          <w:p w14:paraId="06287A24">
            <w:pPr>
              <w:pStyle w:val="232"/>
              <w:spacing w:line="360" w:lineRule="auto"/>
              <w:ind w:left="60"/>
              <w:rPr>
                <w:rFonts w:ascii="宋体" w:hAnsi="宋体" w:eastAsia="等线" w:cstheme="minorBidi"/>
                <w:sz w:val="21"/>
                <w:szCs w:val="21"/>
                <w:lang w:eastAsia="zh-CN"/>
              </w:rPr>
            </w:pPr>
          </w:p>
        </w:tc>
        <w:tc>
          <w:tcPr>
            <w:tcW w:w="1946" w:type="dxa"/>
            <w:tcBorders>
              <w:top w:val="single" w:color="000000" w:sz="6" w:space="0"/>
              <w:left w:val="nil"/>
              <w:bottom w:val="single" w:color="000000" w:sz="6" w:space="0"/>
              <w:right w:val="single" w:color="000000" w:sz="6" w:space="0"/>
            </w:tcBorders>
          </w:tcPr>
          <w:p w14:paraId="047D206E">
            <w:pPr>
              <w:pStyle w:val="232"/>
              <w:spacing w:line="360" w:lineRule="auto"/>
              <w:ind w:left="60"/>
              <w:rPr>
                <w:rFonts w:ascii="宋体" w:hAnsi="宋体" w:eastAsia="等线" w:cstheme="minorBidi"/>
                <w:sz w:val="21"/>
                <w:szCs w:val="21"/>
                <w:lang w:eastAsia="zh-CN"/>
              </w:rPr>
            </w:pPr>
            <w:r>
              <w:rPr>
                <w:rFonts w:hint="eastAsia" w:ascii="等线" w:hAnsi="等线" w:eastAsia="等线" w:cstheme="minorBidi"/>
                <w:sz w:val="21"/>
                <w:szCs w:val="21"/>
                <w:lang w:eastAsia="zh-CN"/>
              </w:rPr>
              <w:t>烟草专卖零售许可证期限</w:t>
            </w:r>
          </w:p>
        </w:tc>
        <w:tc>
          <w:tcPr>
            <w:tcW w:w="2825" w:type="dxa"/>
            <w:tcBorders>
              <w:top w:val="single" w:color="000000" w:sz="6" w:space="0"/>
              <w:left w:val="nil"/>
              <w:bottom w:val="single" w:color="000000" w:sz="6" w:space="0"/>
              <w:right w:val="single" w:color="000000" w:sz="6" w:space="0"/>
            </w:tcBorders>
          </w:tcPr>
          <w:p w14:paraId="7D17BA84">
            <w:pPr>
              <w:pStyle w:val="232"/>
              <w:spacing w:line="360" w:lineRule="auto"/>
              <w:ind w:left="60" w:firstLine="420" w:firstLineChars="200"/>
              <w:rPr>
                <w:rFonts w:ascii="宋体" w:hAnsi="宋体" w:eastAsia="等线" w:cstheme="minorBidi"/>
                <w:sz w:val="21"/>
                <w:szCs w:val="21"/>
              </w:rPr>
            </w:pPr>
            <w:r>
              <w:rPr>
                <w:rFonts w:hint="eastAsia" w:ascii="等线" w:hAnsi="等线" w:eastAsia="等线" w:cstheme="minorBidi"/>
                <w:sz w:val="21"/>
                <w:szCs w:val="21"/>
              </w:rPr>
              <w:t>年月日至年月日</w:t>
            </w:r>
          </w:p>
        </w:tc>
      </w:tr>
      <w:tr w14:paraId="6EDDA149">
        <w:tblPrEx>
          <w:tblCellMar>
            <w:top w:w="0" w:type="dxa"/>
            <w:left w:w="0" w:type="dxa"/>
            <w:bottom w:w="0" w:type="dxa"/>
            <w:right w:w="0" w:type="dxa"/>
          </w:tblCellMar>
        </w:tblPrEx>
        <w:trPr>
          <w:trHeight w:val="797"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7604CDF2">
            <w:pPr>
              <w:pStyle w:val="232"/>
              <w:spacing w:line="360" w:lineRule="auto"/>
              <w:ind w:left="60" w:right="180"/>
              <w:jc w:val="center"/>
              <w:rPr>
                <w:rFonts w:ascii="宋体" w:hAnsi="宋体" w:eastAsia="等线" w:cstheme="minorBidi"/>
                <w:sz w:val="21"/>
                <w:szCs w:val="21"/>
                <w:lang w:eastAsia="zh-CN"/>
              </w:rPr>
            </w:pPr>
            <w:r>
              <w:rPr>
                <w:rFonts w:hint="eastAsia" w:ascii="等线" w:hAnsi="等线" w:eastAsia="等线" w:cstheme="minorBidi"/>
                <w:sz w:val="21"/>
                <w:szCs w:val="21"/>
                <w:lang w:eastAsia="zh-CN"/>
              </w:rPr>
              <w:t>企业名称</w:t>
            </w:r>
            <w:r>
              <w:rPr>
                <w:rFonts w:hint="eastAsia" w:ascii="宋体" w:hAnsi="宋体" w:eastAsiaTheme="minorEastAsia" w:cstheme="minorBidi"/>
                <w:sz w:val="21"/>
                <w:szCs w:val="21"/>
                <w:lang w:eastAsia="zh-CN"/>
              </w:rPr>
              <w:t>/</w:t>
            </w:r>
            <w:r>
              <w:rPr>
                <w:rFonts w:hint="eastAsia" w:ascii="等线" w:hAnsi="等线" w:eastAsia="等线" w:cstheme="minorBidi"/>
                <w:sz w:val="21"/>
                <w:szCs w:val="21"/>
                <w:lang w:eastAsia="zh-CN"/>
              </w:rPr>
              <w:t>个体工商 户字号</w:t>
            </w:r>
          </w:p>
        </w:tc>
        <w:tc>
          <w:tcPr>
            <w:tcW w:w="7693" w:type="dxa"/>
            <w:gridSpan w:val="3"/>
            <w:tcBorders>
              <w:top w:val="single" w:color="000000" w:sz="6" w:space="0"/>
              <w:left w:val="nil"/>
              <w:bottom w:val="single" w:color="000000" w:sz="6" w:space="0"/>
              <w:right w:val="single" w:color="000000" w:sz="6" w:space="0"/>
            </w:tcBorders>
          </w:tcPr>
          <w:p w14:paraId="17EC0C2E">
            <w:pPr>
              <w:pStyle w:val="232"/>
              <w:spacing w:line="360" w:lineRule="auto"/>
              <w:ind w:left="60"/>
              <w:rPr>
                <w:rFonts w:ascii="宋体" w:hAnsi="宋体" w:eastAsia="等线" w:cstheme="minorBidi"/>
                <w:sz w:val="21"/>
                <w:szCs w:val="21"/>
                <w:lang w:eastAsia="zh-CN"/>
              </w:rPr>
            </w:pPr>
          </w:p>
        </w:tc>
      </w:tr>
      <w:tr w14:paraId="161A3A31">
        <w:tblPrEx>
          <w:tblCellMar>
            <w:top w:w="0" w:type="dxa"/>
            <w:left w:w="0" w:type="dxa"/>
            <w:bottom w:w="0" w:type="dxa"/>
            <w:right w:w="0" w:type="dxa"/>
          </w:tblCellMar>
        </w:tblPrEx>
        <w:trPr>
          <w:trHeight w:val="366"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09AFBA52">
            <w:pPr>
              <w:pStyle w:val="232"/>
              <w:spacing w:line="360" w:lineRule="auto"/>
              <w:ind w:left="60"/>
              <w:jc w:val="center"/>
              <w:rPr>
                <w:rFonts w:ascii="宋体" w:hAnsi="宋体" w:eastAsia="等线" w:cstheme="minorBidi"/>
                <w:sz w:val="21"/>
                <w:szCs w:val="21"/>
              </w:rPr>
            </w:pPr>
            <w:r>
              <w:rPr>
                <w:rFonts w:hint="eastAsia" w:ascii="等线" w:hAnsi="等线" w:eastAsia="等线" w:cstheme="minorBidi"/>
                <w:sz w:val="21"/>
                <w:szCs w:val="21"/>
              </w:rPr>
              <w:t>经营地址</w:t>
            </w:r>
          </w:p>
        </w:tc>
        <w:tc>
          <w:tcPr>
            <w:tcW w:w="7693" w:type="dxa"/>
            <w:gridSpan w:val="3"/>
            <w:tcBorders>
              <w:top w:val="single" w:color="000000" w:sz="6" w:space="0"/>
              <w:left w:val="nil"/>
              <w:bottom w:val="single" w:color="000000" w:sz="6" w:space="0"/>
              <w:right w:val="single" w:color="000000" w:sz="6" w:space="0"/>
            </w:tcBorders>
          </w:tcPr>
          <w:p w14:paraId="4BD19A58">
            <w:pPr>
              <w:pStyle w:val="232"/>
              <w:spacing w:line="360" w:lineRule="auto"/>
              <w:ind w:left="60"/>
              <w:rPr>
                <w:rFonts w:ascii="宋体" w:hAnsi="宋体" w:eastAsia="等线" w:cstheme="minorBidi"/>
                <w:sz w:val="21"/>
                <w:szCs w:val="21"/>
              </w:rPr>
            </w:pPr>
          </w:p>
        </w:tc>
      </w:tr>
      <w:tr w14:paraId="6066572B">
        <w:tblPrEx>
          <w:tblCellMar>
            <w:top w:w="0" w:type="dxa"/>
            <w:left w:w="0" w:type="dxa"/>
            <w:bottom w:w="0" w:type="dxa"/>
            <w:right w:w="0" w:type="dxa"/>
          </w:tblCellMar>
        </w:tblPrEx>
        <w:trPr>
          <w:trHeight w:val="366"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79BFDD2C">
            <w:pPr>
              <w:pStyle w:val="232"/>
              <w:spacing w:line="360" w:lineRule="auto"/>
              <w:ind w:left="60"/>
              <w:jc w:val="center"/>
              <w:rPr>
                <w:rFonts w:ascii="宋体" w:hAnsi="宋体" w:eastAsia="等线" w:cstheme="minorBidi"/>
                <w:sz w:val="21"/>
                <w:szCs w:val="21"/>
              </w:rPr>
            </w:pPr>
            <w:r>
              <w:rPr>
                <w:rFonts w:hint="eastAsia" w:ascii="等线" w:hAnsi="等线" w:eastAsia="等线" w:cstheme="minorBidi"/>
                <w:sz w:val="21"/>
                <w:szCs w:val="21"/>
              </w:rPr>
              <w:t>许可范围</w:t>
            </w:r>
          </w:p>
        </w:tc>
        <w:tc>
          <w:tcPr>
            <w:tcW w:w="7693" w:type="dxa"/>
            <w:gridSpan w:val="3"/>
            <w:tcBorders>
              <w:top w:val="single" w:color="000000" w:sz="6" w:space="0"/>
              <w:left w:val="nil"/>
              <w:bottom w:val="single" w:color="000000" w:sz="6" w:space="0"/>
              <w:right w:val="single" w:color="000000" w:sz="6" w:space="0"/>
            </w:tcBorders>
          </w:tcPr>
          <w:p w14:paraId="605C480D">
            <w:pPr>
              <w:pStyle w:val="232"/>
              <w:spacing w:line="360" w:lineRule="auto"/>
              <w:ind w:left="60"/>
              <w:rPr>
                <w:rFonts w:ascii="宋体" w:hAnsi="宋体" w:eastAsia="等线" w:cstheme="minorBidi"/>
                <w:sz w:val="21"/>
                <w:szCs w:val="21"/>
              </w:rPr>
            </w:pPr>
          </w:p>
        </w:tc>
      </w:tr>
      <w:tr w14:paraId="27EF793A">
        <w:tblPrEx>
          <w:tblCellMar>
            <w:top w:w="0" w:type="dxa"/>
            <w:left w:w="0" w:type="dxa"/>
            <w:bottom w:w="0" w:type="dxa"/>
            <w:right w:w="0" w:type="dxa"/>
          </w:tblCellMar>
        </w:tblPrEx>
        <w:trPr>
          <w:trHeight w:val="597"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44BAE52D">
            <w:pPr>
              <w:pStyle w:val="232"/>
              <w:spacing w:line="360" w:lineRule="auto"/>
              <w:ind w:left="60" w:right="285"/>
              <w:jc w:val="center"/>
              <w:rPr>
                <w:rFonts w:ascii="宋体" w:hAnsi="宋体" w:eastAsia="等线" w:cstheme="minorBidi"/>
                <w:sz w:val="21"/>
                <w:szCs w:val="21"/>
                <w:lang w:eastAsia="zh-CN"/>
              </w:rPr>
            </w:pPr>
            <w:r>
              <w:rPr>
                <w:rFonts w:hint="eastAsia" w:ascii="等线" w:hAnsi="等线" w:eastAsia="等线" w:cstheme="minorBidi"/>
                <w:sz w:val="21"/>
                <w:szCs w:val="21"/>
                <w:lang w:eastAsia="zh-CN"/>
              </w:rPr>
              <w:t>企业类型（组成形</w:t>
            </w:r>
            <w:r>
              <w:rPr>
                <w:rFonts w:hint="eastAsia" w:ascii="宋体" w:hAnsi="宋体" w:eastAsia="等线" w:cstheme="minorBidi"/>
                <w:sz w:val="21"/>
                <w:szCs w:val="21"/>
                <w:lang w:eastAsia="zh-CN"/>
              </w:rPr>
              <w:t xml:space="preserve"> </w:t>
            </w:r>
            <w:r>
              <w:rPr>
                <w:rFonts w:hint="eastAsia" w:ascii="等线" w:hAnsi="等线" w:eastAsia="等线" w:cstheme="minorBidi"/>
                <w:sz w:val="21"/>
                <w:szCs w:val="21"/>
                <w:lang w:eastAsia="zh-CN"/>
              </w:rPr>
              <w:t>式）</w:t>
            </w:r>
          </w:p>
        </w:tc>
        <w:tc>
          <w:tcPr>
            <w:tcW w:w="7693" w:type="dxa"/>
            <w:gridSpan w:val="3"/>
            <w:tcBorders>
              <w:top w:val="single" w:color="000000" w:sz="6" w:space="0"/>
              <w:left w:val="nil"/>
              <w:bottom w:val="single" w:color="000000" w:sz="6" w:space="0"/>
              <w:right w:val="single" w:color="000000" w:sz="6" w:space="0"/>
            </w:tcBorders>
          </w:tcPr>
          <w:p w14:paraId="3436CA2C">
            <w:pPr>
              <w:pStyle w:val="232"/>
              <w:spacing w:line="360" w:lineRule="auto"/>
              <w:ind w:left="60"/>
              <w:rPr>
                <w:rFonts w:ascii="宋体" w:hAnsi="宋体" w:eastAsia="等线" w:cstheme="minorBidi"/>
                <w:sz w:val="21"/>
                <w:szCs w:val="21"/>
                <w:lang w:eastAsia="zh-CN"/>
              </w:rPr>
            </w:pPr>
          </w:p>
        </w:tc>
      </w:tr>
      <w:tr w14:paraId="58C9E45C">
        <w:tblPrEx>
          <w:tblCellMar>
            <w:top w:w="0" w:type="dxa"/>
            <w:left w:w="0" w:type="dxa"/>
            <w:bottom w:w="0" w:type="dxa"/>
            <w:right w:w="0" w:type="dxa"/>
          </w:tblCellMar>
        </w:tblPrEx>
        <w:trPr>
          <w:trHeight w:val="366" w:hRule="atLeast"/>
          <w:jc w:val="center"/>
        </w:trPr>
        <w:tc>
          <w:tcPr>
            <w:tcW w:w="2042" w:type="dxa"/>
            <w:tcBorders>
              <w:top w:val="single" w:color="000000" w:sz="6" w:space="0"/>
              <w:left w:val="single" w:color="000000" w:sz="6" w:space="0"/>
              <w:bottom w:val="nil"/>
              <w:right w:val="single" w:color="000000" w:sz="6" w:space="0"/>
            </w:tcBorders>
          </w:tcPr>
          <w:p w14:paraId="56CB96C0">
            <w:pPr>
              <w:pStyle w:val="232"/>
              <w:spacing w:line="360" w:lineRule="auto"/>
              <w:jc w:val="center"/>
              <w:rPr>
                <w:rFonts w:ascii="宋体" w:hAnsi="宋体" w:eastAsia="等线" w:cstheme="minorBidi"/>
                <w:sz w:val="21"/>
                <w:szCs w:val="21"/>
              </w:rPr>
            </w:pPr>
            <w:r>
              <w:rPr>
                <w:rFonts w:hint="eastAsia" w:ascii="等线" w:hAnsi="等线" w:eastAsia="等线" w:cstheme="minorBidi"/>
                <w:sz w:val="21"/>
                <w:szCs w:val="21"/>
              </w:rPr>
              <w:t>场地权属</w:t>
            </w:r>
          </w:p>
          <w:p w14:paraId="3DEE05C3">
            <w:pPr>
              <w:pStyle w:val="232"/>
              <w:spacing w:line="360" w:lineRule="auto"/>
              <w:jc w:val="center"/>
              <w:rPr>
                <w:rFonts w:ascii="宋体" w:hAnsi="宋体" w:eastAsia="等线" w:cstheme="minorBidi"/>
                <w:sz w:val="21"/>
                <w:szCs w:val="21"/>
              </w:rPr>
            </w:pPr>
            <w:r>
              <w:rPr>
                <w:rFonts w:hint="eastAsia" w:ascii="等线" w:hAnsi="等线" w:eastAsia="等线" w:cstheme="minorBidi"/>
                <w:sz w:val="21"/>
                <w:szCs w:val="21"/>
              </w:rPr>
              <w:t>场地权属</w:t>
            </w:r>
          </w:p>
        </w:tc>
        <w:tc>
          <w:tcPr>
            <w:tcW w:w="7693" w:type="dxa"/>
            <w:gridSpan w:val="3"/>
            <w:tcBorders>
              <w:top w:val="single" w:color="000000" w:sz="6" w:space="0"/>
              <w:left w:val="nil"/>
              <w:bottom w:val="single" w:color="000000" w:sz="6" w:space="0"/>
              <w:right w:val="single" w:color="000000" w:sz="6" w:space="0"/>
            </w:tcBorders>
          </w:tcPr>
          <w:p w14:paraId="2DB73697">
            <w:pPr>
              <w:pStyle w:val="232"/>
              <w:spacing w:line="360" w:lineRule="auto"/>
              <w:ind w:left="60"/>
              <w:rPr>
                <w:rFonts w:ascii="宋体" w:hAnsi="宋体" w:eastAsia="等线" w:cstheme="minorBidi"/>
                <w:sz w:val="21"/>
                <w:szCs w:val="21"/>
              </w:rPr>
            </w:pPr>
          </w:p>
        </w:tc>
      </w:tr>
      <w:tr w14:paraId="4772E023">
        <w:tblPrEx>
          <w:tblCellMar>
            <w:top w:w="0" w:type="dxa"/>
            <w:left w:w="0" w:type="dxa"/>
            <w:bottom w:w="0" w:type="dxa"/>
            <w:right w:w="0" w:type="dxa"/>
          </w:tblCellMar>
        </w:tblPrEx>
        <w:trPr>
          <w:trHeight w:val="787"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01ADAC83">
            <w:pPr>
              <w:pStyle w:val="232"/>
              <w:spacing w:line="360" w:lineRule="auto"/>
              <w:jc w:val="center"/>
              <w:rPr>
                <w:rFonts w:ascii="宋体" w:hAnsi="宋体" w:eastAsia="等线" w:cstheme="minorBidi"/>
                <w:sz w:val="21"/>
                <w:szCs w:val="21"/>
                <w:lang w:eastAsia="zh-CN"/>
              </w:rPr>
            </w:pPr>
            <w:r>
              <w:rPr>
                <w:rFonts w:hint="eastAsia" w:ascii="等线" w:hAnsi="等线" w:eastAsia="等线" w:cstheme="minorBidi"/>
                <w:sz w:val="21"/>
                <w:szCs w:val="21"/>
                <w:lang w:eastAsia="zh-CN"/>
              </w:rPr>
              <w:t>经营者</w:t>
            </w:r>
            <w:r>
              <w:rPr>
                <w:rFonts w:hint="eastAsia" w:ascii="宋体" w:hAnsi="宋体" w:eastAsiaTheme="minorEastAsia" w:cstheme="minorBidi"/>
                <w:sz w:val="21"/>
                <w:szCs w:val="21"/>
                <w:lang w:eastAsia="zh-CN"/>
              </w:rPr>
              <w:t>/</w:t>
            </w:r>
            <w:r>
              <w:rPr>
                <w:rFonts w:hint="eastAsia" w:ascii="等线" w:hAnsi="等线" w:eastAsia="等线" w:cstheme="minorBidi"/>
                <w:sz w:val="21"/>
                <w:szCs w:val="21"/>
                <w:lang w:eastAsia="zh-CN"/>
              </w:rPr>
              <w:t>法定代表人</w:t>
            </w:r>
          </w:p>
          <w:p w14:paraId="2AE608FF">
            <w:pPr>
              <w:pStyle w:val="232"/>
              <w:spacing w:line="360" w:lineRule="auto"/>
              <w:ind w:left="60" w:firstLine="420" w:firstLineChars="200"/>
              <w:jc w:val="center"/>
              <w:rPr>
                <w:rFonts w:ascii="宋体" w:hAnsi="宋体" w:eastAsia="等线" w:cstheme="minorBidi"/>
                <w:sz w:val="21"/>
                <w:szCs w:val="21"/>
                <w:lang w:eastAsia="zh-CN"/>
              </w:rPr>
            </w:pPr>
            <w:r>
              <w:rPr>
                <w:rFonts w:hint="eastAsia" w:ascii="等线" w:hAnsi="等线" w:eastAsia="等线" w:cstheme="minorBidi"/>
                <w:sz w:val="21"/>
                <w:szCs w:val="21"/>
                <w:lang w:eastAsia="zh-CN"/>
              </w:rPr>
              <w:t>（负责人）</w:t>
            </w:r>
          </w:p>
        </w:tc>
        <w:tc>
          <w:tcPr>
            <w:tcW w:w="2922" w:type="dxa"/>
            <w:tcBorders>
              <w:top w:val="single" w:color="000000" w:sz="6" w:space="0"/>
              <w:left w:val="nil"/>
              <w:bottom w:val="single" w:color="000000" w:sz="6" w:space="0"/>
              <w:right w:val="single" w:color="000000" w:sz="6" w:space="0"/>
            </w:tcBorders>
          </w:tcPr>
          <w:p w14:paraId="3698317B">
            <w:pPr>
              <w:pStyle w:val="232"/>
              <w:spacing w:line="360" w:lineRule="auto"/>
              <w:ind w:left="62"/>
              <w:rPr>
                <w:rFonts w:ascii="宋体" w:hAnsi="宋体" w:eastAsia="等线" w:cstheme="minorBidi"/>
                <w:sz w:val="21"/>
                <w:szCs w:val="21"/>
                <w:lang w:eastAsia="zh-CN"/>
              </w:rPr>
            </w:pPr>
          </w:p>
        </w:tc>
        <w:tc>
          <w:tcPr>
            <w:tcW w:w="1946" w:type="dxa"/>
            <w:tcBorders>
              <w:top w:val="single" w:color="000000" w:sz="6" w:space="0"/>
              <w:left w:val="nil"/>
              <w:bottom w:val="single" w:color="000000" w:sz="6" w:space="0"/>
              <w:right w:val="single" w:color="000000" w:sz="6" w:space="0"/>
            </w:tcBorders>
          </w:tcPr>
          <w:p w14:paraId="0D47CB88">
            <w:pPr>
              <w:pStyle w:val="232"/>
              <w:spacing w:line="360" w:lineRule="auto"/>
              <w:ind w:left="60"/>
              <w:rPr>
                <w:rFonts w:ascii="宋体" w:hAnsi="宋体" w:eastAsia="等线" w:cstheme="minorBidi"/>
                <w:sz w:val="21"/>
                <w:szCs w:val="21"/>
              </w:rPr>
            </w:pPr>
            <w:r>
              <w:rPr>
                <w:rFonts w:hint="eastAsia" w:ascii="等线" w:hAnsi="等线" w:eastAsia="等线" w:cstheme="minorBidi"/>
                <w:sz w:val="21"/>
                <w:szCs w:val="21"/>
              </w:rPr>
              <w:t>证件类型及号码</w:t>
            </w:r>
          </w:p>
        </w:tc>
        <w:tc>
          <w:tcPr>
            <w:tcW w:w="2825" w:type="dxa"/>
            <w:tcBorders>
              <w:top w:val="single" w:color="000000" w:sz="6" w:space="0"/>
              <w:left w:val="nil"/>
              <w:bottom w:val="single" w:color="000000" w:sz="6" w:space="0"/>
              <w:right w:val="single" w:color="000000" w:sz="6" w:space="0"/>
            </w:tcBorders>
          </w:tcPr>
          <w:p w14:paraId="0E37827B">
            <w:pPr>
              <w:pStyle w:val="232"/>
              <w:spacing w:line="360" w:lineRule="auto"/>
              <w:ind w:left="60" w:right="857"/>
              <w:rPr>
                <w:rFonts w:ascii="宋体" w:hAnsi="宋体" w:eastAsia="等线" w:cstheme="minorBidi"/>
                <w:sz w:val="21"/>
                <w:szCs w:val="21"/>
              </w:rPr>
            </w:pPr>
            <w:r>
              <w:rPr>
                <w:rFonts w:hint="eastAsia" w:ascii="等线" w:hAnsi="等线" w:eastAsia="等线" w:cstheme="minorBidi"/>
                <w:sz w:val="21"/>
                <w:szCs w:val="21"/>
              </w:rPr>
              <w:t>身份证</w:t>
            </w:r>
          </w:p>
        </w:tc>
      </w:tr>
      <w:tr w14:paraId="6B0EA3F6">
        <w:tblPrEx>
          <w:tblCellMar>
            <w:top w:w="0" w:type="dxa"/>
            <w:left w:w="0" w:type="dxa"/>
            <w:bottom w:w="0" w:type="dxa"/>
            <w:right w:w="0" w:type="dxa"/>
          </w:tblCellMar>
        </w:tblPrEx>
        <w:trPr>
          <w:trHeight w:val="730"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52CDBEC5">
            <w:pPr>
              <w:pStyle w:val="232"/>
              <w:spacing w:line="360" w:lineRule="auto"/>
              <w:ind w:left="60"/>
              <w:jc w:val="center"/>
              <w:rPr>
                <w:rFonts w:ascii="宋体" w:hAnsi="宋体" w:eastAsia="等线" w:cstheme="minorBidi"/>
                <w:sz w:val="21"/>
                <w:szCs w:val="21"/>
              </w:rPr>
            </w:pPr>
            <w:r>
              <w:rPr>
                <w:rFonts w:hint="eastAsia" w:ascii="等线" w:hAnsi="等线" w:eastAsia="等线" w:cstheme="minorBidi"/>
                <w:sz w:val="21"/>
                <w:szCs w:val="21"/>
              </w:rPr>
              <w:t>群体类型</w:t>
            </w:r>
          </w:p>
        </w:tc>
        <w:tc>
          <w:tcPr>
            <w:tcW w:w="7693" w:type="dxa"/>
            <w:gridSpan w:val="3"/>
            <w:tcBorders>
              <w:top w:val="single" w:color="000000" w:sz="6" w:space="0"/>
              <w:left w:val="nil"/>
              <w:bottom w:val="single" w:color="000000" w:sz="6" w:space="0"/>
              <w:right w:val="single" w:color="000000" w:sz="6" w:space="0"/>
            </w:tcBorders>
          </w:tcPr>
          <w:p w14:paraId="5327B834">
            <w:pPr>
              <w:pStyle w:val="232"/>
              <w:spacing w:line="360" w:lineRule="auto"/>
              <w:rPr>
                <w:rFonts w:ascii="宋体" w:hAnsi="宋体" w:eastAsia="等线" w:cstheme="minorBidi"/>
                <w:sz w:val="21"/>
                <w:szCs w:val="21"/>
              </w:rPr>
            </w:pPr>
          </w:p>
        </w:tc>
      </w:tr>
      <w:tr w14:paraId="4C7821E8">
        <w:tblPrEx>
          <w:tblCellMar>
            <w:top w:w="0" w:type="dxa"/>
            <w:left w:w="0" w:type="dxa"/>
            <w:bottom w:w="0" w:type="dxa"/>
            <w:right w:w="0" w:type="dxa"/>
          </w:tblCellMar>
        </w:tblPrEx>
        <w:trPr>
          <w:trHeight w:val="822"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2986BAFC">
            <w:pPr>
              <w:pStyle w:val="232"/>
              <w:spacing w:line="360" w:lineRule="auto"/>
              <w:ind w:left="60"/>
              <w:jc w:val="center"/>
              <w:rPr>
                <w:rFonts w:ascii="宋体" w:hAnsi="宋体" w:eastAsia="等线" w:cstheme="minorBidi"/>
                <w:sz w:val="21"/>
                <w:szCs w:val="21"/>
              </w:rPr>
            </w:pPr>
            <w:r>
              <w:rPr>
                <w:rFonts w:hint="eastAsia" w:ascii="等线" w:hAnsi="等线" w:eastAsia="等线" w:cstheme="minorBidi"/>
                <w:sz w:val="21"/>
                <w:szCs w:val="21"/>
              </w:rPr>
              <w:t>联系人</w:t>
            </w:r>
          </w:p>
        </w:tc>
        <w:tc>
          <w:tcPr>
            <w:tcW w:w="2922" w:type="dxa"/>
            <w:tcBorders>
              <w:top w:val="single" w:color="000000" w:sz="6" w:space="0"/>
              <w:left w:val="nil"/>
              <w:bottom w:val="single" w:color="000000" w:sz="6" w:space="0"/>
              <w:right w:val="single" w:color="000000" w:sz="6" w:space="0"/>
            </w:tcBorders>
          </w:tcPr>
          <w:p w14:paraId="4336D371">
            <w:pPr>
              <w:pStyle w:val="232"/>
              <w:spacing w:line="360" w:lineRule="auto"/>
              <w:ind w:left="60"/>
              <w:rPr>
                <w:rFonts w:ascii="宋体" w:hAnsi="宋体" w:eastAsia="等线" w:cstheme="minorBidi"/>
                <w:sz w:val="21"/>
                <w:szCs w:val="21"/>
              </w:rPr>
            </w:pPr>
          </w:p>
        </w:tc>
        <w:tc>
          <w:tcPr>
            <w:tcW w:w="1946" w:type="dxa"/>
            <w:tcBorders>
              <w:top w:val="single" w:color="000000" w:sz="6" w:space="0"/>
              <w:left w:val="nil"/>
              <w:bottom w:val="single" w:color="000000" w:sz="6" w:space="0"/>
              <w:right w:val="single" w:color="000000" w:sz="6" w:space="0"/>
            </w:tcBorders>
          </w:tcPr>
          <w:p w14:paraId="59BE01F5">
            <w:pPr>
              <w:pStyle w:val="232"/>
              <w:spacing w:line="360" w:lineRule="auto"/>
              <w:ind w:left="60"/>
              <w:rPr>
                <w:rFonts w:ascii="宋体" w:hAnsi="宋体" w:eastAsia="等线" w:cstheme="minorBidi"/>
                <w:sz w:val="21"/>
                <w:szCs w:val="21"/>
              </w:rPr>
            </w:pPr>
            <w:r>
              <w:rPr>
                <w:rFonts w:hint="eastAsia" w:ascii="等线" w:hAnsi="等线" w:eastAsia="等线" w:cstheme="minorBidi"/>
                <w:sz w:val="21"/>
                <w:szCs w:val="21"/>
              </w:rPr>
              <w:t>联系电话</w:t>
            </w:r>
          </w:p>
        </w:tc>
        <w:tc>
          <w:tcPr>
            <w:tcW w:w="2825" w:type="dxa"/>
            <w:tcBorders>
              <w:top w:val="single" w:color="000000" w:sz="6" w:space="0"/>
              <w:left w:val="nil"/>
              <w:bottom w:val="single" w:color="000000" w:sz="6" w:space="0"/>
              <w:right w:val="single" w:color="000000" w:sz="6" w:space="0"/>
            </w:tcBorders>
          </w:tcPr>
          <w:p w14:paraId="5DD64EAD">
            <w:pPr>
              <w:pStyle w:val="232"/>
              <w:spacing w:line="360" w:lineRule="auto"/>
              <w:ind w:left="60"/>
              <w:rPr>
                <w:rFonts w:ascii="宋体" w:hAnsi="宋体" w:eastAsia="等线" w:cstheme="minorBidi"/>
                <w:sz w:val="21"/>
                <w:szCs w:val="21"/>
              </w:rPr>
            </w:pPr>
          </w:p>
        </w:tc>
      </w:tr>
      <w:tr w14:paraId="1AD0A76C">
        <w:tblPrEx>
          <w:tblCellMar>
            <w:top w:w="0" w:type="dxa"/>
            <w:left w:w="0" w:type="dxa"/>
            <w:bottom w:w="0" w:type="dxa"/>
            <w:right w:w="0" w:type="dxa"/>
          </w:tblCellMar>
        </w:tblPrEx>
        <w:trPr>
          <w:trHeight w:val="755" w:hRule="atLeast"/>
          <w:jc w:val="center"/>
        </w:trPr>
        <w:tc>
          <w:tcPr>
            <w:tcW w:w="9735" w:type="dxa"/>
            <w:gridSpan w:val="4"/>
            <w:tcBorders>
              <w:top w:val="single" w:color="000000" w:sz="6" w:space="0"/>
              <w:left w:val="single" w:color="000000" w:sz="6" w:space="0"/>
              <w:bottom w:val="single" w:color="000000" w:sz="6" w:space="0"/>
              <w:right w:val="single" w:color="000000" w:sz="6" w:space="0"/>
            </w:tcBorders>
          </w:tcPr>
          <w:p w14:paraId="02F9D827">
            <w:pPr>
              <w:pStyle w:val="232"/>
              <w:spacing w:line="360" w:lineRule="auto"/>
              <w:ind w:left="-1" w:right="1"/>
              <w:jc w:val="center"/>
              <w:rPr>
                <w:rFonts w:ascii="宋体" w:hAnsi="宋体" w:eastAsia="等线" w:cstheme="minorBidi"/>
                <w:sz w:val="21"/>
                <w:szCs w:val="21"/>
              </w:rPr>
            </w:pPr>
            <w:r>
              <w:rPr>
                <w:rFonts w:hint="eastAsia" w:ascii="等线" w:hAnsi="等线" w:eastAsia="等线" w:cstheme="minorBidi"/>
                <w:b/>
                <w:bCs/>
                <w:sz w:val="21"/>
                <w:szCs w:val="21"/>
              </w:rPr>
              <w:t>内部审批意见</w:t>
            </w:r>
          </w:p>
        </w:tc>
      </w:tr>
      <w:tr w14:paraId="2EFD14AD">
        <w:tblPrEx>
          <w:tblCellMar>
            <w:top w:w="0" w:type="dxa"/>
            <w:left w:w="0" w:type="dxa"/>
            <w:bottom w:w="0" w:type="dxa"/>
            <w:right w:w="0" w:type="dxa"/>
          </w:tblCellMar>
        </w:tblPrEx>
        <w:trPr>
          <w:trHeight w:val="1179" w:hRule="atLeast"/>
          <w:jc w:val="center"/>
        </w:trPr>
        <w:tc>
          <w:tcPr>
            <w:tcW w:w="2042" w:type="dxa"/>
            <w:tcBorders>
              <w:top w:val="single" w:color="000000" w:sz="6" w:space="0"/>
              <w:left w:val="single" w:color="000000" w:sz="6" w:space="0"/>
              <w:bottom w:val="nil"/>
              <w:right w:val="single" w:color="000000" w:sz="6" w:space="0"/>
            </w:tcBorders>
          </w:tcPr>
          <w:p w14:paraId="3A438615">
            <w:pPr>
              <w:pStyle w:val="232"/>
              <w:spacing w:line="360" w:lineRule="auto"/>
              <w:rPr>
                <w:rFonts w:ascii="宋体" w:hAnsi="宋体" w:eastAsia="等线" w:cstheme="minorBidi"/>
                <w:b/>
                <w:bCs/>
                <w:sz w:val="20"/>
                <w:szCs w:val="20"/>
              </w:rPr>
            </w:pPr>
          </w:p>
          <w:p w14:paraId="2ED7A528">
            <w:pPr>
              <w:pStyle w:val="232"/>
              <w:spacing w:line="360" w:lineRule="auto"/>
              <w:ind w:left="60" w:firstLine="420" w:firstLineChars="200"/>
              <w:rPr>
                <w:rFonts w:ascii="宋体" w:hAnsi="宋体" w:eastAsia="等线" w:cstheme="minorBidi"/>
                <w:sz w:val="21"/>
                <w:szCs w:val="21"/>
              </w:rPr>
            </w:pPr>
            <w:r>
              <w:rPr>
                <w:rFonts w:hint="eastAsia" w:ascii="等线" w:hAnsi="等线" w:eastAsia="等线" w:cstheme="minorBidi"/>
                <w:sz w:val="21"/>
                <w:szCs w:val="21"/>
              </w:rPr>
              <w:t>承办人意见</w:t>
            </w:r>
          </w:p>
        </w:tc>
        <w:tc>
          <w:tcPr>
            <w:tcW w:w="7693" w:type="dxa"/>
            <w:gridSpan w:val="3"/>
            <w:tcBorders>
              <w:top w:val="single" w:color="000000" w:sz="6" w:space="0"/>
              <w:left w:val="nil"/>
              <w:bottom w:val="nil"/>
              <w:right w:val="single" w:color="000000" w:sz="6" w:space="0"/>
            </w:tcBorders>
          </w:tcPr>
          <w:p w14:paraId="5E28C10C">
            <w:pPr>
              <w:pStyle w:val="232"/>
              <w:spacing w:line="360" w:lineRule="auto"/>
              <w:ind w:left="5082" w:firstLine="420" w:firstLineChars="200"/>
              <w:rPr>
                <w:rFonts w:ascii="宋体" w:hAnsi="宋体" w:eastAsia="等线" w:cstheme="minorBidi"/>
                <w:position w:val="1"/>
                <w:sz w:val="21"/>
                <w:szCs w:val="21"/>
              </w:rPr>
            </w:pPr>
          </w:p>
          <w:p w14:paraId="37A7CD3C">
            <w:pPr>
              <w:pStyle w:val="232"/>
              <w:spacing w:line="360" w:lineRule="auto"/>
              <w:ind w:left="5082" w:firstLine="420" w:firstLineChars="200"/>
              <w:rPr>
                <w:rFonts w:ascii="宋体" w:hAnsi="宋体" w:eastAsia="等线" w:cstheme="minorBidi"/>
                <w:spacing w:val="38"/>
                <w:position w:val="1"/>
                <w:sz w:val="21"/>
                <w:szCs w:val="21"/>
              </w:rPr>
            </w:pPr>
            <w:r>
              <w:rPr>
                <w:rFonts w:hint="eastAsia" w:ascii="等线" w:hAnsi="等线" w:eastAsia="等线" w:cstheme="minorBidi"/>
                <w:position w:val="1"/>
                <w:sz w:val="21"/>
                <w:szCs w:val="21"/>
              </w:rPr>
              <w:t>承办人：</w:t>
            </w:r>
          </w:p>
          <w:p w14:paraId="76CC13A9">
            <w:pPr>
              <w:pStyle w:val="232"/>
              <w:spacing w:line="360" w:lineRule="auto"/>
              <w:ind w:left="5082" w:firstLine="572" w:firstLineChars="200"/>
              <w:rPr>
                <w:rFonts w:ascii="宋体" w:hAnsi="宋体" w:eastAsia="等线" w:cstheme="minorBidi"/>
                <w:sz w:val="21"/>
                <w:szCs w:val="21"/>
              </w:rPr>
            </w:pPr>
            <w:r>
              <w:rPr>
                <w:rFonts w:hint="eastAsia" w:ascii="等线" w:hAnsi="等线" w:eastAsia="等线" w:cstheme="minorBidi"/>
                <w:spacing w:val="38"/>
                <w:position w:val="1"/>
                <w:sz w:val="21"/>
                <w:szCs w:val="21"/>
              </w:rPr>
              <w:t>时间：</w:t>
            </w:r>
          </w:p>
        </w:tc>
      </w:tr>
      <w:tr w14:paraId="23BADC39">
        <w:tblPrEx>
          <w:tblCellMar>
            <w:top w:w="0" w:type="dxa"/>
            <w:left w:w="0" w:type="dxa"/>
            <w:bottom w:w="0" w:type="dxa"/>
            <w:right w:w="0" w:type="dxa"/>
          </w:tblCellMar>
        </w:tblPrEx>
        <w:trPr>
          <w:trHeight w:val="1407"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79FD1C9C">
            <w:pPr>
              <w:pStyle w:val="232"/>
              <w:spacing w:line="360" w:lineRule="auto"/>
              <w:rPr>
                <w:rFonts w:ascii="宋体" w:hAnsi="宋体" w:eastAsia="等线" w:cstheme="minorBidi"/>
                <w:b/>
                <w:bCs/>
                <w:sz w:val="20"/>
                <w:szCs w:val="20"/>
              </w:rPr>
            </w:pPr>
          </w:p>
          <w:p w14:paraId="3ECFBC82">
            <w:pPr>
              <w:pStyle w:val="232"/>
              <w:spacing w:line="360" w:lineRule="auto"/>
              <w:ind w:left="60" w:right="180" w:firstLine="420" w:firstLineChars="200"/>
              <w:rPr>
                <w:rFonts w:ascii="宋体" w:hAnsi="宋体" w:eastAsia="等线" w:cstheme="minorBidi"/>
                <w:sz w:val="21"/>
                <w:szCs w:val="21"/>
              </w:rPr>
            </w:pPr>
            <w:r>
              <w:rPr>
                <w:rFonts w:hint="eastAsia" w:ascii="等线" w:hAnsi="等线" w:eastAsia="等线" w:cstheme="minorBidi"/>
                <w:sz w:val="21"/>
                <w:szCs w:val="21"/>
              </w:rPr>
              <w:t>审核意见</w:t>
            </w:r>
          </w:p>
        </w:tc>
        <w:tc>
          <w:tcPr>
            <w:tcW w:w="7693" w:type="dxa"/>
            <w:gridSpan w:val="3"/>
            <w:tcBorders>
              <w:top w:val="single" w:color="000000" w:sz="6" w:space="0"/>
              <w:left w:val="nil"/>
              <w:bottom w:val="single" w:color="000000" w:sz="6" w:space="0"/>
              <w:right w:val="single" w:color="000000" w:sz="6" w:space="0"/>
            </w:tcBorders>
          </w:tcPr>
          <w:p w14:paraId="7344DF57">
            <w:pPr>
              <w:pStyle w:val="232"/>
              <w:spacing w:line="360" w:lineRule="auto"/>
              <w:ind w:left="5082" w:firstLine="420" w:firstLineChars="200"/>
              <w:rPr>
                <w:rFonts w:ascii="宋体" w:hAnsi="宋体" w:eastAsia="等线" w:cstheme="minorBidi"/>
                <w:sz w:val="21"/>
                <w:szCs w:val="21"/>
              </w:rPr>
            </w:pPr>
          </w:p>
          <w:p w14:paraId="29E1DD41">
            <w:pPr>
              <w:pStyle w:val="232"/>
              <w:spacing w:line="360" w:lineRule="auto"/>
              <w:ind w:left="5082" w:firstLine="420" w:firstLineChars="200"/>
              <w:rPr>
                <w:rFonts w:ascii="宋体" w:hAnsi="宋体" w:eastAsia="等线" w:cstheme="minorBidi"/>
                <w:spacing w:val="38"/>
                <w:sz w:val="21"/>
                <w:szCs w:val="21"/>
              </w:rPr>
            </w:pPr>
            <w:r>
              <w:rPr>
                <w:rFonts w:hint="eastAsia" w:ascii="等线" w:hAnsi="等线" w:eastAsia="等线" w:cstheme="minorBidi"/>
                <w:sz w:val="21"/>
                <w:szCs w:val="21"/>
              </w:rPr>
              <w:t>审核人：</w:t>
            </w:r>
          </w:p>
          <w:p w14:paraId="4EC19366">
            <w:pPr>
              <w:pStyle w:val="232"/>
              <w:spacing w:line="360" w:lineRule="auto"/>
              <w:ind w:left="5082" w:firstLine="572" w:firstLineChars="200"/>
              <w:rPr>
                <w:rFonts w:ascii="宋体" w:hAnsi="宋体" w:eastAsia="等线" w:cstheme="minorBidi"/>
                <w:sz w:val="21"/>
                <w:szCs w:val="21"/>
              </w:rPr>
            </w:pPr>
            <w:r>
              <w:rPr>
                <w:rFonts w:hint="eastAsia" w:ascii="等线" w:hAnsi="等线" w:eastAsia="等线" w:cstheme="minorBidi"/>
                <w:spacing w:val="38"/>
                <w:position w:val="1"/>
                <w:sz w:val="21"/>
                <w:szCs w:val="21"/>
              </w:rPr>
              <w:t>时间：</w:t>
            </w:r>
          </w:p>
          <w:p w14:paraId="35122EB8">
            <w:pPr>
              <w:pStyle w:val="232"/>
              <w:spacing w:line="360" w:lineRule="auto"/>
              <w:ind w:right="148"/>
              <w:jc w:val="right"/>
              <w:rPr>
                <w:rFonts w:ascii="宋体" w:hAnsi="宋体" w:eastAsia="等线" w:cstheme="minorBidi"/>
                <w:sz w:val="21"/>
                <w:szCs w:val="21"/>
              </w:rPr>
            </w:pPr>
          </w:p>
        </w:tc>
      </w:tr>
    </w:tbl>
    <w:p w14:paraId="70ED5222">
      <w:pPr>
        <w:jc w:val="center"/>
      </w:pPr>
      <w:r>
        <w:rPr>
          <w:rFonts w:hint="eastAsia" w:ascii="黑体" w:hAnsi="黑体" w:eastAsia="黑体"/>
        </w:rPr>
        <w:t>表A.3  烟草专卖零售许可证依职权办理审批表</w:t>
      </w:r>
      <w:r>
        <w:rPr>
          <w:rFonts w:hint="eastAsia" w:hAnsi="宋体"/>
        </w:rPr>
        <w:t>（续）</w:t>
      </w:r>
    </w:p>
    <w:tbl>
      <w:tblPr>
        <w:tblStyle w:val="233"/>
        <w:tblW w:w="9735" w:type="dxa"/>
        <w:jc w:val="center"/>
        <w:tblLayout w:type="fixed"/>
        <w:tblCellMar>
          <w:top w:w="0" w:type="dxa"/>
          <w:left w:w="0" w:type="dxa"/>
          <w:bottom w:w="0" w:type="dxa"/>
          <w:right w:w="0" w:type="dxa"/>
        </w:tblCellMar>
      </w:tblPr>
      <w:tblGrid>
        <w:gridCol w:w="2042"/>
        <w:gridCol w:w="7693"/>
      </w:tblGrid>
      <w:tr w14:paraId="117B9D81">
        <w:tblPrEx>
          <w:tblCellMar>
            <w:top w:w="0" w:type="dxa"/>
            <w:left w:w="0" w:type="dxa"/>
            <w:bottom w:w="0" w:type="dxa"/>
            <w:right w:w="0" w:type="dxa"/>
          </w:tblCellMar>
        </w:tblPrEx>
        <w:trPr>
          <w:trHeight w:val="1501"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03CC0860">
            <w:pPr>
              <w:pStyle w:val="232"/>
              <w:spacing w:line="360" w:lineRule="auto"/>
              <w:rPr>
                <w:rFonts w:eastAsia="等线" w:cstheme="minorBidi"/>
                <w:lang w:eastAsia="zh-CN"/>
              </w:rPr>
            </w:pPr>
          </w:p>
          <w:p w14:paraId="5B40EECB">
            <w:pPr>
              <w:pStyle w:val="232"/>
              <w:spacing w:line="360" w:lineRule="auto"/>
              <w:ind w:firstLine="440" w:firstLineChars="200"/>
              <w:rPr>
                <w:rFonts w:ascii="宋体" w:hAnsi="宋体" w:eastAsia="等线" w:cstheme="minorBidi"/>
                <w:b/>
                <w:bCs/>
                <w:sz w:val="20"/>
                <w:szCs w:val="20"/>
              </w:rPr>
            </w:pPr>
            <w:r>
              <w:rPr>
                <w:rFonts w:hint="eastAsia" w:ascii="等线" w:hAnsi="等线" w:eastAsia="等线" w:cstheme="minorBidi"/>
              </w:rPr>
              <w:t>法规员审核意见</w:t>
            </w:r>
          </w:p>
        </w:tc>
        <w:tc>
          <w:tcPr>
            <w:tcW w:w="7693" w:type="dxa"/>
            <w:tcBorders>
              <w:top w:val="single" w:color="000000" w:sz="6" w:space="0"/>
              <w:left w:val="nil"/>
              <w:bottom w:val="single" w:color="000000" w:sz="6" w:space="0"/>
              <w:right w:val="single" w:color="000000" w:sz="6" w:space="0"/>
            </w:tcBorders>
          </w:tcPr>
          <w:p w14:paraId="4EB6798F">
            <w:pPr>
              <w:pStyle w:val="232"/>
              <w:spacing w:line="360" w:lineRule="auto"/>
              <w:rPr>
                <w:rFonts w:ascii="宋体" w:hAnsi="宋体" w:eastAsia="等线" w:cstheme="minorBidi"/>
                <w:b/>
                <w:bCs/>
                <w:sz w:val="26"/>
                <w:szCs w:val="26"/>
              </w:rPr>
            </w:pPr>
          </w:p>
          <w:p w14:paraId="6F5800FA">
            <w:pPr>
              <w:pStyle w:val="232"/>
              <w:spacing w:line="360" w:lineRule="auto"/>
              <w:ind w:left="5082" w:firstLine="420" w:firstLineChars="200"/>
              <w:rPr>
                <w:rFonts w:ascii="宋体" w:hAnsi="宋体" w:eastAsia="等线" w:cstheme="minorBidi"/>
                <w:sz w:val="21"/>
                <w:szCs w:val="21"/>
              </w:rPr>
            </w:pPr>
            <w:r>
              <w:rPr>
                <w:rFonts w:hint="eastAsia" w:ascii="等线" w:hAnsi="等线" w:eastAsia="等线" w:cstheme="minorBidi"/>
                <w:sz w:val="21"/>
                <w:szCs w:val="21"/>
              </w:rPr>
              <w:t>法规员：</w:t>
            </w:r>
          </w:p>
          <w:p w14:paraId="3979BAE7">
            <w:pPr>
              <w:pStyle w:val="232"/>
              <w:spacing w:line="360" w:lineRule="auto"/>
              <w:ind w:left="5082" w:firstLine="572" w:firstLineChars="200"/>
              <w:rPr>
                <w:rFonts w:ascii="宋体" w:hAnsi="宋体" w:eastAsia="等线" w:cstheme="minorBidi"/>
                <w:sz w:val="21"/>
                <w:szCs w:val="21"/>
              </w:rPr>
            </w:pPr>
            <w:r>
              <w:rPr>
                <w:rFonts w:hint="eastAsia" w:ascii="等线" w:hAnsi="等线" w:eastAsia="等线" w:cstheme="minorBidi"/>
                <w:spacing w:val="38"/>
                <w:position w:val="1"/>
                <w:sz w:val="21"/>
                <w:szCs w:val="21"/>
              </w:rPr>
              <w:t>时间：</w:t>
            </w:r>
          </w:p>
          <w:p w14:paraId="2A84BFE0">
            <w:pPr>
              <w:pStyle w:val="232"/>
              <w:spacing w:line="360" w:lineRule="auto"/>
              <w:ind w:left="5082" w:firstLine="420" w:firstLineChars="200"/>
              <w:rPr>
                <w:rFonts w:ascii="宋体" w:hAnsi="宋体" w:eastAsia="等线" w:cstheme="minorBidi"/>
                <w:sz w:val="21"/>
                <w:szCs w:val="21"/>
              </w:rPr>
            </w:pPr>
          </w:p>
        </w:tc>
      </w:tr>
      <w:tr w14:paraId="69C6F950">
        <w:tblPrEx>
          <w:tblCellMar>
            <w:top w:w="0" w:type="dxa"/>
            <w:left w:w="0" w:type="dxa"/>
            <w:bottom w:w="0" w:type="dxa"/>
            <w:right w:w="0" w:type="dxa"/>
          </w:tblCellMar>
        </w:tblPrEx>
        <w:trPr>
          <w:trHeight w:val="1491"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33B92CE4">
            <w:pPr>
              <w:pStyle w:val="232"/>
              <w:spacing w:line="360" w:lineRule="auto"/>
              <w:rPr>
                <w:rFonts w:eastAsia="等线" w:cstheme="minorBidi"/>
                <w:lang w:eastAsia="zh-CN"/>
              </w:rPr>
            </w:pPr>
          </w:p>
          <w:p w14:paraId="6D55046E">
            <w:pPr>
              <w:pStyle w:val="232"/>
              <w:spacing w:line="360" w:lineRule="auto"/>
              <w:jc w:val="both"/>
              <w:rPr>
                <w:rFonts w:ascii="宋体" w:hAnsi="宋体" w:eastAsia="等线" w:cstheme="minorBidi"/>
                <w:b/>
                <w:bCs/>
                <w:sz w:val="20"/>
                <w:szCs w:val="20"/>
              </w:rPr>
            </w:pPr>
            <w:r>
              <w:rPr>
                <w:rFonts w:hint="eastAsia" w:ascii="等线" w:hAnsi="等线" w:eastAsia="等线" w:cstheme="minorBidi"/>
              </w:rPr>
              <w:t>法规负责人审核意见</w:t>
            </w:r>
          </w:p>
        </w:tc>
        <w:tc>
          <w:tcPr>
            <w:tcW w:w="7693" w:type="dxa"/>
            <w:tcBorders>
              <w:top w:val="single" w:color="000000" w:sz="6" w:space="0"/>
              <w:left w:val="nil"/>
              <w:bottom w:val="single" w:color="000000" w:sz="6" w:space="0"/>
              <w:right w:val="single" w:color="000000" w:sz="6" w:space="0"/>
            </w:tcBorders>
          </w:tcPr>
          <w:p w14:paraId="6F02A077">
            <w:pPr>
              <w:pStyle w:val="232"/>
              <w:spacing w:line="360" w:lineRule="auto"/>
              <w:ind w:firstLine="6763" w:firstLineChars="2600"/>
              <w:rPr>
                <w:rFonts w:ascii="宋体" w:hAnsi="宋体" w:eastAsia="等线" w:cstheme="minorBidi"/>
                <w:b/>
                <w:bCs/>
                <w:sz w:val="26"/>
                <w:szCs w:val="26"/>
              </w:rPr>
            </w:pPr>
          </w:p>
          <w:p w14:paraId="35FA5B68">
            <w:pPr>
              <w:pStyle w:val="232"/>
              <w:spacing w:line="360" w:lineRule="auto"/>
              <w:ind w:firstLine="5460" w:firstLineChars="2600"/>
              <w:rPr>
                <w:rFonts w:ascii="宋体" w:hAnsi="宋体" w:eastAsia="等线" w:cstheme="minorBidi"/>
                <w:sz w:val="21"/>
                <w:szCs w:val="21"/>
              </w:rPr>
            </w:pPr>
            <w:r>
              <w:rPr>
                <w:rFonts w:hint="eastAsia" w:ascii="等线" w:hAnsi="等线" w:eastAsia="等线" w:cstheme="minorBidi"/>
                <w:sz w:val="21"/>
                <w:szCs w:val="21"/>
              </w:rPr>
              <w:t>法规负责人：</w:t>
            </w:r>
          </w:p>
          <w:p w14:paraId="7C2ACEA0">
            <w:pPr>
              <w:pStyle w:val="232"/>
              <w:spacing w:line="360" w:lineRule="auto"/>
              <w:ind w:left="5082" w:firstLine="572" w:firstLineChars="200"/>
              <w:rPr>
                <w:rFonts w:ascii="宋体" w:hAnsi="宋体" w:eastAsia="等线" w:cstheme="minorBidi"/>
                <w:b/>
                <w:bCs/>
                <w:sz w:val="26"/>
                <w:szCs w:val="26"/>
              </w:rPr>
            </w:pPr>
            <w:r>
              <w:rPr>
                <w:rFonts w:hint="eastAsia" w:ascii="等线" w:hAnsi="等线" w:eastAsia="等线" w:cstheme="minorBidi"/>
                <w:spacing w:val="38"/>
                <w:position w:val="1"/>
                <w:sz w:val="21"/>
                <w:szCs w:val="21"/>
              </w:rPr>
              <w:t>时间：</w:t>
            </w:r>
          </w:p>
        </w:tc>
      </w:tr>
      <w:tr w14:paraId="7B952846">
        <w:tblPrEx>
          <w:tblCellMar>
            <w:top w:w="0" w:type="dxa"/>
            <w:left w:w="0" w:type="dxa"/>
            <w:bottom w:w="0" w:type="dxa"/>
            <w:right w:w="0" w:type="dxa"/>
          </w:tblCellMar>
        </w:tblPrEx>
        <w:trPr>
          <w:trHeight w:val="1298" w:hRule="atLeast"/>
          <w:jc w:val="center"/>
        </w:trPr>
        <w:tc>
          <w:tcPr>
            <w:tcW w:w="2042" w:type="dxa"/>
            <w:tcBorders>
              <w:top w:val="single" w:color="000000" w:sz="6" w:space="0"/>
              <w:left w:val="single" w:color="000000" w:sz="6" w:space="0"/>
              <w:bottom w:val="single" w:color="000000" w:sz="6" w:space="0"/>
              <w:right w:val="single" w:color="000000" w:sz="6" w:space="0"/>
            </w:tcBorders>
          </w:tcPr>
          <w:p w14:paraId="07B54578">
            <w:pPr>
              <w:pStyle w:val="232"/>
              <w:spacing w:line="360" w:lineRule="auto"/>
              <w:rPr>
                <w:rFonts w:ascii="宋体" w:hAnsi="宋体" w:eastAsia="等线" w:cstheme="minorBidi"/>
                <w:b/>
                <w:bCs/>
                <w:sz w:val="20"/>
                <w:szCs w:val="20"/>
              </w:rPr>
            </w:pPr>
          </w:p>
          <w:p w14:paraId="7B68E2E7">
            <w:pPr>
              <w:pStyle w:val="232"/>
              <w:spacing w:line="360" w:lineRule="auto"/>
              <w:ind w:left="60" w:right="180" w:firstLine="420" w:firstLineChars="200"/>
              <w:rPr>
                <w:rFonts w:ascii="宋体" w:hAnsi="宋体" w:eastAsia="等线" w:cstheme="minorBidi"/>
                <w:sz w:val="21"/>
                <w:szCs w:val="21"/>
              </w:rPr>
            </w:pPr>
            <w:r>
              <w:rPr>
                <w:rFonts w:hint="eastAsia" w:ascii="等线" w:hAnsi="等线" w:eastAsia="等线" w:cstheme="minorBidi"/>
                <w:sz w:val="21"/>
                <w:szCs w:val="21"/>
              </w:rPr>
              <w:t>审批意见</w:t>
            </w:r>
          </w:p>
        </w:tc>
        <w:tc>
          <w:tcPr>
            <w:tcW w:w="7693" w:type="dxa"/>
            <w:tcBorders>
              <w:top w:val="single" w:color="000000" w:sz="6" w:space="0"/>
              <w:left w:val="nil"/>
              <w:bottom w:val="single" w:color="000000" w:sz="6" w:space="0"/>
              <w:right w:val="single" w:color="000000" w:sz="6" w:space="0"/>
            </w:tcBorders>
          </w:tcPr>
          <w:p w14:paraId="7CCBF1C0">
            <w:pPr>
              <w:pStyle w:val="232"/>
              <w:spacing w:line="360" w:lineRule="auto"/>
              <w:ind w:left="5082"/>
              <w:rPr>
                <w:rFonts w:ascii="宋体" w:hAnsi="宋体" w:eastAsia="等线" w:cstheme="minorBidi"/>
                <w:sz w:val="21"/>
                <w:szCs w:val="21"/>
              </w:rPr>
            </w:pPr>
          </w:p>
          <w:p w14:paraId="49C9CB2C">
            <w:pPr>
              <w:pStyle w:val="232"/>
              <w:spacing w:line="360" w:lineRule="auto"/>
              <w:ind w:left="5082" w:firstLine="420" w:firstLineChars="200"/>
              <w:rPr>
                <w:rFonts w:ascii="宋体" w:hAnsi="宋体" w:eastAsia="等线" w:cstheme="minorBidi"/>
                <w:sz w:val="21"/>
                <w:szCs w:val="21"/>
              </w:rPr>
            </w:pPr>
            <w:r>
              <w:rPr>
                <w:rFonts w:hint="eastAsia" w:ascii="等线" w:hAnsi="等线" w:eastAsia="等线" w:cstheme="minorBidi"/>
                <w:sz w:val="21"/>
                <w:szCs w:val="21"/>
              </w:rPr>
              <w:t>审批人：</w:t>
            </w:r>
          </w:p>
          <w:p w14:paraId="23BA6AC6">
            <w:pPr>
              <w:pStyle w:val="232"/>
              <w:spacing w:line="360" w:lineRule="auto"/>
              <w:ind w:left="5082" w:firstLine="572" w:firstLineChars="200"/>
              <w:rPr>
                <w:rFonts w:ascii="宋体" w:hAnsi="宋体" w:eastAsia="等线" w:cstheme="minorBidi"/>
                <w:sz w:val="21"/>
                <w:szCs w:val="21"/>
              </w:rPr>
            </w:pPr>
            <w:r>
              <w:rPr>
                <w:rFonts w:hint="eastAsia" w:ascii="等线" w:hAnsi="等线" w:eastAsia="等线" w:cstheme="minorBidi"/>
                <w:spacing w:val="38"/>
                <w:position w:val="1"/>
                <w:sz w:val="21"/>
                <w:szCs w:val="21"/>
              </w:rPr>
              <w:t>时间：</w:t>
            </w:r>
          </w:p>
        </w:tc>
      </w:tr>
    </w:tbl>
    <w:p w14:paraId="47479270">
      <w:pPr>
        <w:pStyle w:val="58"/>
        <w:ind w:firstLine="420"/>
        <w:sectPr>
          <w:pgSz w:w="11906" w:h="16838"/>
          <w:pgMar w:top="1928" w:right="1134" w:bottom="1134" w:left="1134" w:header="1418" w:footer="1134" w:gutter="284"/>
          <w:cols w:space="425" w:num="1"/>
          <w:formProt w:val="0"/>
          <w:docGrid w:type="lines" w:linePitch="312" w:charSpace="0"/>
        </w:sectPr>
      </w:pPr>
    </w:p>
    <w:p w14:paraId="6C8EB037">
      <w:pPr>
        <w:pStyle w:val="200"/>
        <w:rPr>
          <w:vanish w:val="0"/>
        </w:rPr>
      </w:pPr>
    </w:p>
    <w:p w14:paraId="7A1049F0">
      <w:pPr>
        <w:pStyle w:val="201"/>
        <w:rPr>
          <w:vanish w:val="0"/>
        </w:rPr>
      </w:pPr>
    </w:p>
    <w:p w14:paraId="732DD6B9">
      <w:pPr>
        <w:pStyle w:val="78"/>
        <w:spacing w:after="156"/>
      </w:pPr>
      <w:r>
        <w:br w:type="textWrapping"/>
      </w:r>
      <w:bookmarkStart w:id="129" w:name="_Toc186011262"/>
      <w:r>
        <w:rPr>
          <w:rFonts w:hint="eastAsia"/>
        </w:rPr>
        <w:t>（资料性）</w:t>
      </w:r>
      <w:r>
        <w:br w:type="textWrapping"/>
      </w:r>
      <w:r>
        <w:rPr>
          <w:rFonts w:hint="eastAsia"/>
        </w:rPr>
        <w:t>烟草专卖零售许可证调查取证文书</w:t>
      </w:r>
      <w:bookmarkEnd w:id="129"/>
    </w:p>
    <w:p w14:paraId="0745DC07">
      <w:pPr>
        <w:pStyle w:val="79"/>
        <w:spacing w:before="156" w:after="156"/>
      </w:pPr>
      <w:r>
        <w:rPr>
          <w:rFonts w:hint="eastAsia"/>
        </w:rPr>
        <w:t>烟草专卖零售许可证调查取证文书清单</w:t>
      </w:r>
    </w:p>
    <w:tbl>
      <w:tblPr>
        <w:tblStyle w:val="29"/>
        <w:tblW w:w="93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562"/>
        <w:gridCol w:w="5534"/>
        <w:gridCol w:w="1711"/>
      </w:tblGrid>
      <w:tr w14:paraId="62A8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4" w:space="0"/>
            </w:tcBorders>
          </w:tcPr>
          <w:p w14:paraId="490C1792">
            <w:pPr>
              <w:jc w:val="center"/>
            </w:pPr>
            <w:r>
              <w:rPr>
                <w:rFonts w:hint="eastAsia" w:ascii="宋体" w:hAnsi="宋体"/>
              </w:rPr>
              <w:t>序号</w:t>
            </w:r>
          </w:p>
        </w:tc>
        <w:tc>
          <w:tcPr>
            <w:tcW w:w="1562" w:type="dxa"/>
            <w:tcBorders>
              <w:top w:val="single" w:color="auto" w:sz="8" w:space="0"/>
              <w:left w:val="nil"/>
              <w:bottom w:val="single" w:color="auto" w:sz="8" w:space="0"/>
              <w:right w:val="single" w:color="auto" w:sz="4" w:space="0"/>
            </w:tcBorders>
          </w:tcPr>
          <w:p w14:paraId="55A1A1BE">
            <w:pPr>
              <w:jc w:val="center"/>
            </w:pPr>
            <w:r>
              <w:rPr>
                <w:rFonts w:hint="eastAsia" w:ascii="宋体" w:hAnsi="宋体"/>
              </w:rPr>
              <w:t>监管环节</w:t>
            </w:r>
          </w:p>
        </w:tc>
        <w:tc>
          <w:tcPr>
            <w:tcW w:w="5534" w:type="dxa"/>
            <w:tcBorders>
              <w:top w:val="single" w:color="auto" w:sz="8" w:space="0"/>
              <w:left w:val="nil"/>
              <w:bottom w:val="single" w:color="auto" w:sz="8" w:space="0"/>
              <w:right w:val="single" w:color="auto" w:sz="4" w:space="0"/>
            </w:tcBorders>
          </w:tcPr>
          <w:p w14:paraId="668D3DE7">
            <w:pPr>
              <w:jc w:val="center"/>
            </w:pPr>
            <w:r>
              <w:rPr>
                <w:rFonts w:hint="eastAsia" w:ascii="宋体" w:hAnsi="宋体"/>
              </w:rPr>
              <w:t>文书名称</w:t>
            </w:r>
          </w:p>
        </w:tc>
        <w:tc>
          <w:tcPr>
            <w:tcW w:w="1711" w:type="dxa"/>
            <w:tcBorders>
              <w:top w:val="single" w:color="auto" w:sz="8" w:space="0"/>
              <w:left w:val="nil"/>
              <w:bottom w:val="single" w:color="auto" w:sz="8" w:space="0"/>
              <w:right w:val="single" w:color="auto" w:sz="8" w:space="0"/>
            </w:tcBorders>
          </w:tcPr>
          <w:p w14:paraId="5B5BB5B4">
            <w:pPr>
              <w:jc w:val="center"/>
            </w:pPr>
            <w:r>
              <w:rPr>
                <w:rFonts w:hint="eastAsia" w:ascii="宋体" w:hAnsi="宋体"/>
              </w:rPr>
              <w:t>备注</w:t>
            </w:r>
          </w:p>
        </w:tc>
      </w:tr>
      <w:tr w14:paraId="71503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4" w:space="0"/>
              <w:right w:val="single" w:color="auto" w:sz="4" w:space="0"/>
            </w:tcBorders>
          </w:tcPr>
          <w:p w14:paraId="7A281DB3">
            <w:pPr>
              <w:jc w:val="center"/>
            </w:pPr>
            <w:r>
              <w:rPr>
                <w:rFonts w:hint="eastAsia" w:cs="Calibri"/>
              </w:rPr>
              <w:t>1</w:t>
            </w:r>
          </w:p>
        </w:tc>
        <w:tc>
          <w:tcPr>
            <w:tcW w:w="1562" w:type="dxa"/>
            <w:tcBorders>
              <w:top w:val="single" w:color="auto" w:sz="8" w:space="0"/>
              <w:left w:val="nil"/>
              <w:bottom w:val="single" w:color="auto" w:sz="4" w:space="0"/>
              <w:right w:val="single" w:color="auto" w:sz="4" w:space="0"/>
            </w:tcBorders>
          </w:tcPr>
          <w:p w14:paraId="0B8159B5">
            <w:pPr>
              <w:jc w:val="center"/>
            </w:pPr>
            <w:r>
              <w:rPr>
                <w:rFonts w:hint="eastAsia" w:ascii="宋体" w:hAnsi="宋体"/>
              </w:rPr>
              <w:t>调查取证</w:t>
            </w:r>
          </w:p>
        </w:tc>
        <w:tc>
          <w:tcPr>
            <w:tcW w:w="5534" w:type="dxa"/>
            <w:tcBorders>
              <w:top w:val="single" w:color="auto" w:sz="8" w:space="0"/>
              <w:left w:val="nil"/>
              <w:bottom w:val="single" w:color="auto" w:sz="4" w:space="0"/>
              <w:right w:val="single" w:color="auto" w:sz="4" w:space="0"/>
            </w:tcBorders>
          </w:tcPr>
          <w:p w14:paraId="49455A67">
            <w:r>
              <w:rPr>
                <w:rFonts w:hint="eastAsia" w:ascii="宋体" w:hAnsi="宋体"/>
              </w:rPr>
              <w:t>烟草专卖零售许可证核查记录表（见表B.2）</w:t>
            </w:r>
          </w:p>
        </w:tc>
        <w:tc>
          <w:tcPr>
            <w:tcW w:w="1711" w:type="dxa"/>
            <w:tcBorders>
              <w:top w:val="single" w:color="auto" w:sz="8" w:space="0"/>
              <w:left w:val="nil"/>
              <w:bottom w:val="single" w:color="auto" w:sz="4" w:space="0"/>
              <w:right w:val="single" w:color="auto" w:sz="8" w:space="0"/>
            </w:tcBorders>
          </w:tcPr>
          <w:p w14:paraId="797B858E">
            <w:pPr>
              <w:jc w:val="center"/>
            </w:pPr>
            <w:r>
              <w:rPr>
                <w:rFonts w:hint="eastAsia" w:ascii="宋体" w:hAnsi="宋体"/>
              </w:rPr>
              <w:t>规范性</w:t>
            </w:r>
            <w:r>
              <w:rPr>
                <w:rFonts w:hint="eastAsia" w:cs="Calibri"/>
              </w:rPr>
              <w:t>/</w:t>
            </w:r>
            <w:r>
              <w:rPr>
                <w:rFonts w:hint="eastAsia" w:ascii="宋体" w:hAnsi="宋体"/>
              </w:rPr>
              <w:t>内部审批</w:t>
            </w:r>
          </w:p>
        </w:tc>
      </w:tr>
      <w:tr w14:paraId="3FEAD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5E442BCD">
            <w:pPr>
              <w:jc w:val="center"/>
            </w:pPr>
            <w:r>
              <w:rPr>
                <w:rFonts w:hint="eastAsia" w:cs="Calibri"/>
              </w:rPr>
              <w:t>2</w:t>
            </w:r>
          </w:p>
        </w:tc>
        <w:tc>
          <w:tcPr>
            <w:tcW w:w="1562" w:type="dxa"/>
            <w:tcBorders>
              <w:top w:val="single" w:color="auto" w:sz="4" w:space="0"/>
              <w:left w:val="nil"/>
              <w:bottom w:val="single" w:color="auto" w:sz="4" w:space="0"/>
              <w:right w:val="single" w:color="auto" w:sz="4" w:space="0"/>
            </w:tcBorders>
          </w:tcPr>
          <w:p w14:paraId="1B3C2DBD">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1EBC5058">
            <w:r>
              <w:rPr>
                <w:rFonts w:hint="eastAsia" w:ascii="宋体" w:hAnsi="宋体"/>
              </w:rPr>
              <w:t>延长行政处罚决定期限审批表</w:t>
            </w:r>
          </w:p>
        </w:tc>
        <w:tc>
          <w:tcPr>
            <w:tcW w:w="1711" w:type="dxa"/>
            <w:tcBorders>
              <w:top w:val="single" w:color="auto" w:sz="4" w:space="0"/>
              <w:left w:val="nil"/>
              <w:bottom w:val="single" w:color="auto" w:sz="4" w:space="0"/>
              <w:right w:val="single" w:color="auto" w:sz="8" w:space="0"/>
            </w:tcBorders>
          </w:tcPr>
          <w:p w14:paraId="3A8DDDEE">
            <w:pPr>
              <w:jc w:val="center"/>
            </w:pPr>
            <w:r>
              <w:rPr>
                <w:rFonts w:hint="eastAsia" w:ascii="宋体" w:hAnsi="宋体"/>
              </w:rPr>
              <w:t>规范性</w:t>
            </w:r>
            <w:r>
              <w:rPr>
                <w:rFonts w:hint="eastAsia" w:cs="Calibri"/>
              </w:rPr>
              <w:t>/</w:t>
            </w:r>
            <w:r>
              <w:rPr>
                <w:rFonts w:hint="eastAsia" w:ascii="宋体" w:hAnsi="宋体"/>
              </w:rPr>
              <w:t>内部审批</w:t>
            </w:r>
          </w:p>
        </w:tc>
      </w:tr>
      <w:tr w14:paraId="769BF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2CA1EF8B">
            <w:pPr>
              <w:jc w:val="center"/>
            </w:pPr>
            <w:r>
              <w:rPr>
                <w:rFonts w:hint="eastAsia" w:cs="Calibri"/>
              </w:rPr>
              <w:t>3</w:t>
            </w:r>
          </w:p>
        </w:tc>
        <w:tc>
          <w:tcPr>
            <w:tcW w:w="1562" w:type="dxa"/>
            <w:tcBorders>
              <w:top w:val="single" w:color="auto" w:sz="4" w:space="0"/>
              <w:left w:val="nil"/>
              <w:bottom w:val="single" w:color="auto" w:sz="4" w:space="0"/>
              <w:right w:val="single" w:color="auto" w:sz="4" w:space="0"/>
            </w:tcBorders>
          </w:tcPr>
          <w:p w14:paraId="2FBFED17">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240DB748">
            <w:r>
              <w:rPr>
                <w:rFonts w:hint="eastAsia" w:ascii="宋体" w:hAnsi="宋体"/>
              </w:rPr>
              <w:t>延长行政处罚决定期限告知书</w:t>
            </w:r>
          </w:p>
        </w:tc>
        <w:tc>
          <w:tcPr>
            <w:tcW w:w="1711" w:type="dxa"/>
            <w:tcBorders>
              <w:top w:val="single" w:color="auto" w:sz="4" w:space="0"/>
              <w:left w:val="nil"/>
              <w:bottom w:val="single" w:color="auto" w:sz="4" w:space="0"/>
              <w:right w:val="single" w:color="auto" w:sz="8" w:space="0"/>
            </w:tcBorders>
          </w:tcPr>
          <w:p w14:paraId="58F4E9D5">
            <w:pPr>
              <w:jc w:val="center"/>
            </w:pPr>
            <w:r>
              <w:rPr>
                <w:rFonts w:hint="eastAsia" w:ascii="宋体" w:hAnsi="宋体"/>
              </w:rPr>
              <w:t>规范性</w:t>
            </w:r>
          </w:p>
        </w:tc>
      </w:tr>
      <w:tr w14:paraId="1A47B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7" w:type="dxa"/>
            <w:tcBorders>
              <w:top w:val="single" w:color="auto" w:sz="4" w:space="0"/>
              <w:left w:val="single" w:color="auto" w:sz="8" w:space="0"/>
              <w:bottom w:val="single" w:color="auto" w:sz="4" w:space="0"/>
              <w:right w:val="single" w:color="auto" w:sz="4" w:space="0"/>
            </w:tcBorders>
          </w:tcPr>
          <w:p w14:paraId="14F2A34F">
            <w:pPr>
              <w:jc w:val="center"/>
            </w:pPr>
            <w:r>
              <w:rPr>
                <w:rFonts w:hint="eastAsia" w:cs="Calibri"/>
              </w:rPr>
              <w:t>4</w:t>
            </w:r>
          </w:p>
        </w:tc>
        <w:tc>
          <w:tcPr>
            <w:tcW w:w="1562" w:type="dxa"/>
            <w:tcBorders>
              <w:top w:val="single" w:color="auto" w:sz="4" w:space="0"/>
              <w:left w:val="nil"/>
              <w:bottom w:val="single" w:color="auto" w:sz="4" w:space="0"/>
              <w:right w:val="single" w:color="auto" w:sz="4" w:space="0"/>
            </w:tcBorders>
          </w:tcPr>
          <w:p w14:paraId="4981F8AC">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502C882C">
            <w:r>
              <w:rPr>
                <w:rFonts w:hint="eastAsia" w:ascii="宋体" w:hAnsi="宋体"/>
              </w:rPr>
              <w:t>立案报告表</w:t>
            </w:r>
          </w:p>
        </w:tc>
        <w:tc>
          <w:tcPr>
            <w:tcW w:w="1711" w:type="dxa"/>
            <w:tcBorders>
              <w:top w:val="single" w:color="auto" w:sz="4" w:space="0"/>
              <w:left w:val="nil"/>
              <w:bottom w:val="single" w:color="auto" w:sz="4" w:space="0"/>
              <w:right w:val="single" w:color="auto" w:sz="8" w:space="0"/>
            </w:tcBorders>
          </w:tcPr>
          <w:p w14:paraId="25935407">
            <w:pPr>
              <w:jc w:val="center"/>
            </w:pPr>
            <w:r>
              <w:rPr>
                <w:rFonts w:hint="eastAsia" w:ascii="宋体" w:hAnsi="宋体"/>
              </w:rPr>
              <w:t>规范性</w:t>
            </w:r>
            <w:r>
              <w:rPr>
                <w:rFonts w:hint="eastAsia" w:cs="Calibri"/>
              </w:rPr>
              <w:t>/</w:t>
            </w:r>
            <w:r>
              <w:rPr>
                <w:rFonts w:hint="eastAsia" w:ascii="宋体" w:hAnsi="宋体"/>
              </w:rPr>
              <w:t>内部审批</w:t>
            </w:r>
          </w:p>
        </w:tc>
      </w:tr>
      <w:tr w14:paraId="20C55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5070C897">
            <w:pPr>
              <w:jc w:val="center"/>
            </w:pPr>
            <w:r>
              <w:rPr>
                <w:rFonts w:hint="eastAsia" w:cs="Calibri"/>
              </w:rPr>
              <w:t>5</w:t>
            </w:r>
          </w:p>
        </w:tc>
        <w:tc>
          <w:tcPr>
            <w:tcW w:w="1562" w:type="dxa"/>
            <w:tcBorders>
              <w:top w:val="single" w:color="auto" w:sz="4" w:space="0"/>
              <w:left w:val="nil"/>
              <w:bottom w:val="single" w:color="auto" w:sz="4" w:space="0"/>
              <w:right w:val="single" w:color="auto" w:sz="4" w:space="0"/>
            </w:tcBorders>
          </w:tcPr>
          <w:p w14:paraId="13A4A0A0">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13DE1625">
            <w:r>
              <w:rPr>
                <w:rFonts w:hint="eastAsia" w:ascii="宋体" w:hAnsi="宋体"/>
              </w:rPr>
              <w:t>现场笔录</w:t>
            </w:r>
          </w:p>
        </w:tc>
        <w:tc>
          <w:tcPr>
            <w:tcW w:w="1711" w:type="dxa"/>
            <w:tcBorders>
              <w:top w:val="single" w:color="auto" w:sz="4" w:space="0"/>
              <w:left w:val="nil"/>
              <w:bottom w:val="single" w:color="auto" w:sz="4" w:space="0"/>
              <w:right w:val="single" w:color="auto" w:sz="8" w:space="0"/>
            </w:tcBorders>
          </w:tcPr>
          <w:p w14:paraId="77B5B0F8">
            <w:pPr>
              <w:jc w:val="center"/>
            </w:pPr>
            <w:r>
              <w:rPr>
                <w:rFonts w:hint="eastAsia" w:ascii="宋体" w:hAnsi="宋体"/>
              </w:rPr>
              <w:t>规范性</w:t>
            </w:r>
          </w:p>
        </w:tc>
      </w:tr>
      <w:tr w14:paraId="3A83A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0723C8EE">
            <w:pPr>
              <w:jc w:val="center"/>
            </w:pPr>
            <w:r>
              <w:rPr>
                <w:rFonts w:hint="eastAsia" w:cs="Calibri"/>
              </w:rPr>
              <w:t>6</w:t>
            </w:r>
          </w:p>
        </w:tc>
        <w:tc>
          <w:tcPr>
            <w:tcW w:w="1562" w:type="dxa"/>
            <w:tcBorders>
              <w:top w:val="single" w:color="auto" w:sz="4" w:space="0"/>
              <w:left w:val="nil"/>
              <w:bottom w:val="single" w:color="auto" w:sz="4" w:space="0"/>
              <w:right w:val="single" w:color="auto" w:sz="4" w:space="0"/>
            </w:tcBorders>
          </w:tcPr>
          <w:p w14:paraId="1B9E08D5">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77BBB0E8">
            <w:r>
              <w:rPr>
                <w:rFonts w:hint="eastAsia" w:ascii="宋体" w:hAnsi="宋体"/>
              </w:rPr>
              <w:t>询问笔录</w:t>
            </w:r>
          </w:p>
        </w:tc>
        <w:tc>
          <w:tcPr>
            <w:tcW w:w="1711" w:type="dxa"/>
            <w:tcBorders>
              <w:top w:val="single" w:color="auto" w:sz="4" w:space="0"/>
              <w:left w:val="nil"/>
              <w:bottom w:val="single" w:color="auto" w:sz="4" w:space="0"/>
              <w:right w:val="single" w:color="auto" w:sz="8" w:space="0"/>
            </w:tcBorders>
          </w:tcPr>
          <w:p w14:paraId="788CC896">
            <w:pPr>
              <w:jc w:val="center"/>
            </w:pPr>
            <w:r>
              <w:rPr>
                <w:rFonts w:hint="eastAsia" w:ascii="宋体" w:hAnsi="宋体"/>
              </w:rPr>
              <w:t>规范性</w:t>
            </w:r>
          </w:p>
        </w:tc>
      </w:tr>
      <w:tr w14:paraId="14291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375440F1">
            <w:pPr>
              <w:jc w:val="center"/>
            </w:pPr>
            <w:r>
              <w:rPr>
                <w:rFonts w:hint="eastAsia" w:cs="Calibri"/>
              </w:rPr>
              <w:t>7</w:t>
            </w:r>
          </w:p>
        </w:tc>
        <w:tc>
          <w:tcPr>
            <w:tcW w:w="1562" w:type="dxa"/>
            <w:tcBorders>
              <w:top w:val="single" w:color="auto" w:sz="4" w:space="0"/>
              <w:left w:val="nil"/>
              <w:bottom w:val="single" w:color="auto" w:sz="4" w:space="0"/>
              <w:right w:val="single" w:color="auto" w:sz="4" w:space="0"/>
            </w:tcBorders>
          </w:tcPr>
          <w:p w14:paraId="5A32D56F">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4D1C0993">
            <w:r>
              <w:rPr>
                <w:rFonts w:hint="eastAsia" w:ascii="宋体" w:hAnsi="宋体"/>
              </w:rPr>
              <w:t>权利义务告知书</w:t>
            </w:r>
          </w:p>
        </w:tc>
        <w:tc>
          <w:tcPr>
            <w:tcW w:w="1711" w:type="dxa"/>
            <w:tcBorders>
              <w:top w:val="single" w:color="auto" w:sz="4" w:space="0"/>
              <w:left w:val="nil"/>
              <w:bottom w:val="single" w:color="auto" w:sz="4" w:space="0"/>
              <w:right w:val="single" w:color="auto" w:sz="8" w:space="0"/>
            </w:tcBorders>
          </w:tcPr>
          <w:p w14:paraId="44916097">
            <w:pPr>
              <w:jc w:val="center"/>
            </w:pPr>
            <w:r>
              <w:rPr>
                <w:rFonts w:hint="eastAsia" w:ascii="宋体" w:hAnsi="宋体"/>
              </w:rPr>
              <w:t>规范性</w:t>
            </w:r>
          </w:p>
        </w:tc>
      </w:tr>
      <w:tr w14:paraId="53340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6A935CD1">
            <w:pPr>
              <w:jc w:val="center"/>
            </w:pPr>
            <w:r>
              <w:rPr>
                <w:rFonts w:hint="eastAsia" w:cs="Calibri"/>
              </w:rPr>
              <w:t>8</w:t>
            </w:r>
          </w:p>
        </w:tc>
        <w:tc>
          <w:tcPr>
            <w:tcW w:w="1562" w:type="dxa"/>
            <w:tcBorders>
              <w:top w:val="single" w:color="auto" w:sz="4" w:space="0"/>
              <w:left w:val="nil"/>
              <w:bottom w:val="single" w:color="auto" w:sz="4" w:space="0"/>
              <w:right w:val="single" w:color="auto" w:sz="4" w:space="0"/>
            </w:tcBorders>
          </w:tcPr>
          <w:p w14:paraId="77F23E51">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322D5E8B">
            <w:r>
              <w:rPr>
                <w:rFonts w:hint="eastAsia" w:ascii="宋体" w:hAnsi="宋体"/>
              </w:rPr>
              <w:t>案件调查终结报告</w:t>
            </w:r>
          </w:p>
        </w:tc>
        <w:tc>
          <w:tcPr>
            <w:tcW w:w="1711" w:type="dxa"/>
            <w:tcBorders>
              <w:top w:val="single" w:color="auto" w:sz="4" w:space="0"/>
              <w:left w:val="nil"/>
              <w:bottom w:val="single" w:color="auto" w:sz="4" w:space="0"/>
              <w:right w:val="single" w:color="auto" w:sz="8" w:space="0"/>
            </w:tcBorders>
          </w:tcPr>
          <w:p w14:paraId="7C356877">
            <w:pPr>
              <w:jc w:val="center"/>
            </w:pPr>
            <w:r>
              <w:rPr>
                <w:rFonts w:hint="eastAsia" w:ascii="宋体" w:hAnsi="宋体"/>
              </w:rPr>
              <w:t>规范性</w:t>
            </w:r>
            <w:r>
              <w:rPr>
                <w:rFonts w:hint="eastAsia" w:cs="Calibri"/>
              </w:rPr>
              <w:t>/</w:t>
            </w:r>
            <w:r>
              <w:rPr>
                <w:rFonts w:hint="eastAsia" w:ascii="宋体" w:hAnsi="宋体"/>
              </w:rPr>
              <w:t>内部审批</w:t>
            </w:r>
          </w:p>
        </w:tc>
      </w:tr>
      <w:tr w14:paraId="59FD0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046C8643">
            <w:pPr>
              <w:jc w:val="center"/>
            </w:pPr>
            <w:r>
              <w:rPr>
                <w:rFonts w:hint="eastAsia" w:cs="Calibri"/>
              </w:rPr>
              <w:t>9</w:t>
            </w:r>
          </w:p>
        </w:tc>
        <w:tc>
          <w:tcPr>
            <w:tcW w:w="1562" w:type="dxa"/>
            <w:tcBorders>
              <w:top w:val="single" w:color="auto" w:sz="4" w:space="0"/>
              <w:left w:val="nil"/>
              <w:bottom w:val="single" w:color="auto" w:sz="4" w:space="0"/>
              <w:right w:val="single" w:color="auto" w:sz="4" w:space="0"/>
            </w:tcBorders>
          </w:tcPr>
          <w:p w14:paraId="1F8C8FE9">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5E57545F">
            <w:r>
              <w:rPr>
                <w:rFonts w:hint="eastAsia" w:ascii="宋体" w:hAnsi="宋体"/>
              </w:rPr>
              <w:t>听证笔录</w:t>
            </w:r>
          </w:p>
        </w:tc>
        <w:tc>
          <w:tcPr>
            <w:tcW w:w="1711" w:type="dxa"/>
            <w:tcBorders>
              <w:top w:val="single" w:color="auto" w:sz="4" w:space="0"/>
              <w:left w:val="nil"/>
              <w:bottom w:val="single" w:color="auto" w:sz="4" w:space="0"/>
              <w:right w:val="single" w:color="auto" w:sz="8" w:space="0"/>
            </w:tcBorders>
          </w:tcPr>
          <w:p w14:paraId="7D8F708B">
            <w:pPr>
              <w:jc w:val="center"/>
            </w:pPr>
            <w:r>
              <w:rPr>
                <w:rFonts w:hint="eastAsia" w:ascii="宋体" w:hAnsi="宋体"/>
              </w:rPr>
              <w:t>规范性</w:t>
            </w:r>
          </w:p>
        </w:tc>
      </w:tr>
      <w:tr w14:paraId="5D316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1B3A55E8">
            <w:pPr>
              <w:jc w:val="center"/>
            </w:pPr>
            <w:r>
              <w:rPr>
                <w:rFonts w:hint="eastAsia" w:cs="Calibri"/>
              </w:rPr>
              <w:t>10</w:t>
            </w:r>
          </w:p>
        </w:tc>
        <w:tc>
          <w:tcPr>
            <w:tcW w:w="1562" w:type="dxa"/>
            <w:tcBorders>
              <w:top w:val="single" w:color="auto" w:sz="4" w:space="0"/>
              <w:left w:val="nil"/>
              <w:bottom w:val="single" w:color="auto" w:sz="4" w:space="0"/>
              <w:right w:val="single" w:color="auto" w:sz="4" w:space="0"/>
            </w:tcBorders>
          </w:tcPr>
          <w:p w14:paraId="3EE23B09">
            <w:pPr>
              <w:jc w:val="center"/>
            </w:pPr>
            <w:r>
              <w:rPr>
                <w:rFonts w:hint="eastAsia" w:ascii="宋体" w:hAnsi="宋体"/>
              </w:rPr>
              <w:t>调查取证</w:t>
            </w:r>
          </w:p>
        </w:tc>
        <w:tc>
          <w:tcPr>
            <w:tcW w:w="5534" w:type="dxa"/>
            <w:tcBorders>
              <w:top w:val="single" w:color="auto" w:sz="4" w:space="0"/>
              <w:left w:val="nil"/>
              <w:bottom w:val="single" w:color="auto" w:sz="4" w:space="0"/>
              <w:right w:val="single" w:color="auto" w:sz="4" w:space="0"/>
            </w:tcBorders>
          </w:tcPr>
          <w:p w14:paraId="7801099E">
            <w:r>
              <w:rPr>
                <w:rFonts w:hint="eastAsia" w:ascii="宋体" w:hAnsi="宋体"/>
              </w:rPr>
              <w:t>案件集体讨论记录</w:t>
            </w:r>
          </w:p>
        </w:tc>
        <w:tc>
          <w:tcPr>
            <w:tcW w:w="1711" w:type="dxa"/>
            <w:tcBorders>
              <w:top w:val="single" w:color="auto" w:sz="4" w:space="0"/>
              <w:left w:val="nil"/>
              <w:bottom w:val="single" w:color="auto" w:sz="4" w:space="0"/>
              <w:right w:val="single" w:color="auto" w:sz="8" w:space="0"/>
            </w:tcBorders>
          </w:tcPr>
          <w:p w14:paraId="59DBAA5C">
            <w:pPr>
              <w:jc w:val="center"/>
            </w:pPr>
            <w:r>
              <w:rPr>
                <w:rFonts w:hint="eastAsia" w:ascii="宋体" w:hAnsi="宋体"/>
              </w:rPr>
              <w:t>规范性</w:t>
            </w:r>
          </w:p>
        </w:tc>
      </w:tr>
      <w:tr w14:paraId="26C7B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8" w:space="0"/>
              <w:right w:val="single" w:color="auto" w:sz="4" w:space="0"/>
            </w:tcBorders>
          </w:tcPr>
          <w:p w14:paraId="50CBEE6F">
            <w:pPr>
              <w:jc w:val="center"/>
            </w:pPr>
            <w:r>
              <w:rPr>
                <w:rFonts w:hint="eastAsia" w:cs="Calibri"/>
              </w:rPr>
              <w:t>11</w:t>
            </w:r>
          </w:p>
        </w:tc>
        <w:tc>
          <w:tcPr>
            <w:tcW w:w="1562" w:type="dxa"/>
            <w:tcBorders>
              <w:top w:val="single" w:color="auto" w:sz="4" w:space="0"/>
              <w:left w:val="nil"/>
              <w:bottom w:val="single" w:color="auto" w:sz="8" w:space="0"/>
              <w:right w:val="single" w:color="auto" w:sz="4" w:space="0"/>
            </w:tcBorders>
          </w:tcPr>
          <w:p w14:paraId="0D842322">
            <w:pPr>
              <w:jc w:val="center"/>
            </w:pPr>
            <w:r>
              <w:rPr>
                <w:rFonts w:hint="eastAsia" w:ascii="宋体" w:hAnsi="宋体"/>
              </w:rPr>
              <w:t>调查取证</w:t>
            </w:r>
          </w:p>
        </w:tc>
        <w:tc>
          <w:tcPr>
            <w:tcW w:w="5534" w:type="dxa"/>
            <w:tcBorders>
              <w:top w:val="single" w:color="auto" w:sz="4" w:space="0"/>
              <w:left w:val="nil"/>
              <w:bottom w:val="single" w:color="auto" w:sz="8" w:space="0"/>
              <w:right w:val="single" w:color="auto" w:sz="4" w:space="0"/>
            </w:tcBorders>
          </w:tcPr>
          <w:p w14:paraId="0ACFB10B">
            <w:r>
              <w:rPr>
                <w:rFonts w:hint="eastAsia" w:ascii="宋体" w:hAnsi="宋体"/>
              </w:rPr>
              <w:t>陈述申辩记录</w:t>
            </w:r>
          </w:p>
        </w:tc>
        <w:tc>
          <w:tcPr>
            <w:tcW w:w="1711" w:type="dxa"/>
            <w:tcBorders>
              <w:top w:val="single" w:color="auto" w:sz="4" w:space="0"/>
              <w:left w:val="nil"/>
              <w:bottom w:val="single" w:color="auto" w:sz="8" w:space="0"/>
              <w:right w:val="single" w:color="auto" w:sz="8" w:space="0"/>
            </w:tcBorders>
          </w:tcPr>
          <w:p w14:paraId="1AB0BF15">
            <w:pPr>
              <w:jc w:val="center"/>
            </w:pPr>
            <w:r>
              <w:rPr>
                <w:rFonts w:hint="eastAsia" w:ascii="宋体" w:hAnsi="宋体"/>
              </w:rPr>
              <w:t>规范性</w:t>
            </w:r>
          </w:p>
        </w:tc>
      </w:tr>
    </w:tbl>
    <w:p w14:paraId="4F9BDCB1">
      <w:pPr>
        <w:pStyle w:val="79"/>
        <w:spacing w:before="156" w:after="156"/>
      </w:pPr>
      <w:r>
        <w:t>烟草</w:t>
      </w:r>
      <w:r>
        <w:rPr>
          <w:rFonts w:hint="eastAsia"/>
        </w:rPr>
        <w:t>专卖零售许可证核查记录表</w:t>
      </w:r>
    </w:p>
    <w:tbl>
      <w:tblPr>
        <w:tblStyle w:val="2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2268"/>
        <w:gridCol w:w="2127"/>
        <w:gridCol w:w="2084"/>
      </w:tblGrid>
      <w:tr w14:paraId="04E8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1F927969">
            <w:pPr>
              <w:jc w:val="center"/>
              <w:rPr>
                <w:rFonts w:cs="Calibri"/>
              </w:rPr>
            </w:pPr>
            <w:r>
              <w:rPr>
                <w:rFonts w:hint="eastAsia" w:ascii="宋体" w:hAnsi="宋体" w:cs="Calibri"/>
              </w:rPr>
              <w:t>企业（字号）</w:t>
            </w:r>
          </w:p>
          <w:p w14:paraId="26288A00">
            <w:pPr>
              <w:jc w:val="center"/>
              <w:rPr>
                <w:rFonts w:cs="Calibri"/>
              </w:rPr>
            </w:pPr>
            <w:r>
              <w:rPr>
                <w:rFonts w:hint="eastAsia" w:ascii="宋体" w:hAnsi="宋体" w:cs="Calibri"/>
              </w:rPr>
              <w:t>名称</w:t>
            </w:r>
          </w:p>
        </w:tc>
        <w:tc>
          <w:tcPr>
            <w:tcW w:w="2268" w:type="dxa"/>
            <w:tcBorders>
              <w:top w:val="single" w:color="auto" w:sz="4" w:space="0"/>
              <w:left w:val="nil"/>
              <w:bottom w:val="single" w:color="auto" w:sz="4" w:space="0"/>
              <w:right w:val="single" w:color="auto" w:sz="4" w:space="0"/>
            </w:tcBorders>
            <w:vAlign w:val="center"/>
          </w:tcPr>
          <w:p w14:paraId="2274134B">
            <w:pPr>
              <w:jc w:val="center"/>
              <w:rPr>
                <w:rFonts w:cs="Calibri"/>
              </w:rPr>
            </w:pPr>
          </w:p>
        </w:tc>
        <w:tc>
          <w:tcPr>
            <w:tcW w:w="2127" w:type="dxa"/>
            <w:tcBorders>
              <w:top w:val="single" w:color="auto" w:sz="4" w:space="0"/>
              <w:left w:val="nil"/>
              <w:bottom w:val="single" w:color="auto" w:sz="4" w:space="0"/>
              <w:right w:val="single" w:color="auto" w:sz="4" w:space="0"/>
            </w:tcBorders>
            <w:vAlign w:val="center"/>
          </w:tcPr>
          <w:p w14:paraId="04F09B88">
            <w:pPr>
              <w:jc w:val="center"/>
              <w:rPr>
                <w:rFonts w:cs="Calibri"/>
              </w:rPr>
            </w:pPr>
            <w:r>
              <w:rPr>
                <w:rFonts w:hint="eastAsia" w:ascii="宋体" w:hAnsi="宋体" w:cs="Calibri"/>
              </w:rPr>
              <w:t>经营者</w:t>
            </w:r>
            <w:r>
              <w:rPr>
                <w:rFonts w:hint="eastAsia" w:cs="Calibri"/>
              </w:rPr>
              <w:t>/</w:t>
            </w:r>
            <w:r>
              <w:rPr>
                <w:rFonts w:hint="eastAsia" w:ascii="宋体" w:hAnsi="宋体" w:cs="Calibri"/>
              </w:rPr>
              <w:t>法定代表人（负责人）</w:t>
            </w:r>
          </w:p>
        </w:tc>
        <w:tc>
          <w:tcPr>
            <w:tcW w:w="2084" w:type="dxa"/>
            <w:tcBorders>
              <w:top w:val="single" w:color="auto" w:sz="4" w:space="0"/>
              <w:left w:val="nil"/>
              <w:bottom w:val="single" w:color="auto" w:sz="4" w:space="0"/>
              <w:right w:val="single" w:color="auto" w:sz="4" w:space="0"/>
            </w:tcBorders>
            <w:vAlign w:val="center"/>
          </w:tcPr>
          <w:p w14:paraId="5382F4FC">
            <w:pPr>
              <w:jc w:val="center"/>
              <w:rPr>
                <w:rFonts w:cs="Calibri"/>
              </w:rPr>
            </w:pPr>
          </w:p>
        </w:tc>
      </w:tr>
      <w:tr w14:paraId="7F45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00425F91">
            <w:pPr>
              <w:jc w:val="center"/>
              <w:rPr>
                <w:rFonts w:cs="Calibri"/>
              </w:rPr>
            </w:pPr>
            <w:r>
              <w:rPr>
                <w:rFonts w:hint="eastAsia" w:ascii="宋体" w:hAnsi="宋体" w:cs="Calibri"/>
              </w:rPr>
              <w:t>烟草专卖零售许可证号码</w:t>
            </w:r>
          </w:p>
        </w:tc>
        <w:tc>
          <w:tcPr>
            <w:tcW w:w="2268" w:type="dxa"/>
            <w:tcBorders>
              <w:top w:val="single" w:color="auto" w:sz="4" w:space="0"/>
              <w:left w:val="nil"/>
              <w:bottom w:val="single" w:color="auto" w:sz="4" w:space="0"/>
              <w:right w:val="single" w:color="auto" w:sz="4" w:space="0"/>
            </w:tcBorders>
            <w:vAlign w:val="center"/>
          </w:tcPr>
          <w:p w14:paraId="6C62F8F3">
            <w:pPr>
              <w:jc w:val="center"/>
              <w:rPr>
                <w:rFonts w:cs="Calibri"/>
              </w:rPr>
            </w:pPr>
          </w:p>
        </w:tc>
        <w:tc>
          <w:tcPr>
            <w:tcW w:w="2127" w:type="dxa"/>
            <w:tcBorders>
              <w:top w:val="single" w:color="auto" w:sz="4" w:space="0"/>
              <w:left w:val="nil"/>
              <w:bottom w:val="single" w:color="auto" w:sz="4" w:space="0"/>
              <w:right w:val="single" w:color="auto" w:sz="4" w:space="0"/>
            </w:tcBorders>
            <w:vAlign w:val="center"/>
          </w:tcPr>
          <w:p w14:paraId="5C39EB6B">
            <w:pPr>
              <w:jc w:val="center"/>
              <w:rPr>
                <w:rFonts w:cs="Calibri"/>
              </w:rPr>
            </w:pPr>
            <w:r>
              <w:rPr>
                <w:rFonts w:hint="eastAsia" w:ascii="宋体" w:hAnsi="宋体" w:cs="Calibri"/>
              </w:rPr>
              <w:t>联系电话</w:t>
            </w:r>
          </w:p>
        </w:tc>
        <w:tc>
          <w:tcPr>
            <w:tcW w:w="2084" w:type="dxa"/>
            <w:tcBorders>
              <w:top w:val="single" w:color="auto" w:sz="4" w:space="0"/>
              <w:left w:val="nil"/>
              <w:bottom w:val="single" w:color="auto" w:sz="4" w:space="0"/>
              <w:right w:val="single" w:color="auto" w:sz="4" w:space="0"/>
            </w:tcBorders>
            <w:vAlign w:val="center"/>
          </w:tcPr>
          <w:p w14:paraId="5210F188">
            <w:pPr>
              <w:jc w:val="center"/>
              <w:rPr>
                <w:rFonts w:cs="Calibri"/>
              </w:rPr>
            </w:pPr>
          </w:p>
        </w:tc>
      </w:tr>
      <w:tr w14:paraId="781C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1A61D8DB">
            <w:pPr>
              <w:jc w:val="center"/>
              <w:rPr>
                <w:rFonts w:cs="Calibri"/>
              </w:rPr>
            </w:pPr>
            <w:r>
              <w:rPr>
                <w:rFonts w:hint="eastAsia" w:ascii="宋体" w:hAnsi="宋体" w:cs="Calibri"/>
              </w:rPr>
              <w:t>核查事项</w:t>
            </w:r>
          </w:p>
        </w:tc>
        <w:tc>
          <w:tcPr>
            <w:tcW w:w="6479" w:type="dxa"/>
            <w:gridSpan w:val="3"/>
            <w:tcBorders>
              <w:top w:val="single" w:color="auto" w:sz="4" w:space="0"/>
              <w:left w:val="nil"/>
              <w:bottom w:val="single" w:color="auto" w:sz="4" w:space="0"/>
              <w:right w:val="single" w:color="auto" w:sz="4" w:space="0"/>
            </w:tcBorders>
          </w:tcPr>
          <w:p w14:paraId="4F5E1260">
            <w:pPr>
              <w:rPr>
                <w:rFonts w:cs="Calibri"/>
              </w:rPr>
            </w:pPr>
          </w:p>
        </w:tc>
      </w:tr>
      <w:tr w14:paraId="5240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7438CEAE">
            <w:pPr>
              <w:jc w:val="center"/>
              <w:rPr>
                <w:rFonts w:cs="Calibri"/>
              </w:rPr>
            </w:pPr>
            <w:r>
              <w:rPr>
                <w:rFonts w:hint="eastAsia" w:ascii="宋体" w:hAnsi="宋体" w:cs="Calibri"/>
              </w:rPr>
              <w:t>核查情况说明</w:t>
            </w:r>
          </w:p>
        </w:tc>
        <w:tc>
          <w:tcPr>
            <w:tcW w:w="6479" w:type="dxa"/>
            <w:gridSpan w:val="3"/>
            <w:tcBorders>
              <w:top w:val="single" w:color="auto" w:sz="4" w:space="0"/>
              <w:left w:val="nil"/>
              <w:bottom w:val="single" w:color="auto" w:sz="4" w:space="0"/>
              <w:right w:val="single" w:color="auto" w:sz="4" w:space="0"/>
            </w:tcBorders>
          </w:tcPr>
          <w:p w14:paraId="4B779BB6">
            <w:pPr>
              <w:rPr>
                <w:rFonts w:cs="Calibri"/>
              </w:rPr>
            </w:pPr>
          </w:p>
        </w:tc>
      </w:tr>
      <w:tr w14:paraId="0872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32E0036A">
            <w:pPr>
              <w:jc w:val="center"/>
              <w:rPr>
                <w:rFonts w:cs="Calibri"/>
              </w:rPr>
            </w:pPr>
            <w:r>
              <w:rPr>
                <w:rFonts w:hint="eastAsia" w:ascii="宋体" w:hAnsi="宋体" w:cs="Calibri"/>
              </w:rPr>
              <w:t>相关证据、资料说明</w:t>
            </w:r>
          </w:p>
        </w:tc>
        <w:tc>
          <w:tcPr>
            <w:tcW w:w="6479" w:type="dxa"/>
            <w:gridSpan w:val="3"/>
            <w:tcBorders>
              <w:top w:val="single" w:color="auto" w:sz="4" w:space="0"/>
              <w:left w:val="nil"/>
              <w:bottom w:val="single" w:color="auto" w:sz="4" w:space="0"/>
              <w:right w:val="single" w:color="auto" w:sz="4" w:space="0"/>
            </w:tcBorders>
            <w:vAlign w:val="center"/>
          </w:tcPr>
          <w:p w14:paraId="721E3A7D">
            <w:pPr>
              <w:jc w:val="center"/>
              <w:rPr>
                <w:rFonts w:cs="Calibri"/>
              </w:rPr>
            </w:pPr>
          </w:p>
        </w:tc>
      </w:tr>
      <w:tr w14:paraId="45F3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7C793546">
            <w:pPr>
              <w:jc w:val="center"/>
              <w:rPr>
                <w:rFonts w:cs="Calibri"/>
              </w:rPr>
            </w:pPr>
            <w:r>
              <w:rPr>
                <w:rFonts w:hint="eastAsia" w:ascii="宋体" w:hAnsi="宋体" w:cs="Calibri"/>
              </w:rPr>
              <w:t>持证人确认情况及签名</w:t>
            </w:r>
          </w:p>
        </w:tc>
        <w:tc>
          <w:tcPr>
            <w:tcW w:w="6479" w:type="dxa"/>
            <w:gridSpan w:val="3"/>
            <w:tcBorders>
              <w:top w:val="single" w:color="auto" w:sz="4" w:space="0"/>
              <w:left w:val="nil"/>
              <w:bottom w:val="single" w:color="auto" w:sz="4" w:space="0"/>
              <w:right w:val="single" w:color="auto" w:sz="4" w:space="0"/>
            </w:tcBorders>
            <w:vAlign w:val="center"/>
          </w:tcPr>
          <w:p w14:paraId="29E07EB5">
            <w:pPr>
              <w:rPr>
                <w:rFonts w:cs="Calibri"/>
              </w:rPr>
            </w:pPr>
            <w:r>
              <w:rPr>
                <w:rFonts w:hint="eastAsia" w:ascii="宋体" w:hAnsi="宋体" w:cs="Calibri"/>
              </w:rPr>
              <w:t>（如无需实地核查，不需签字确认）</w:t>
            </w:r>
          </w:p>
        </w:tc>
      </w:tr>
      <w:tr w14:paraId="1F5E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0752BBF1">
            <w:pPr>
              <w:jc w:val="center"/>
              <w:rPr>
                <w:rFonts w:cs="Calibri"/>
              </w:rPr>
            </w:pPr>
            <w:r>
              <w:rPr>
                <w:rFonts w:hint="eastAsia" w:ascii="宋体" w:hAnsi="宋体" w:cs="Calibri"/>
              </w:rPr>
              <w:t>核查人签名</w:t>
            </w:r>
          </w:p>
        </w:tc>
        <w:tc>
          <w:tcPr>
            <w:tcW w:w="6479" w:type="dxa"/>
            <w:gridSpan w:val="3"/>
            <w:tcBorders>
              <w:top w:val="single" w:color="auto" w:sz="4" w:space="0"/>
              <w:left w:val="nil"/>
              <w:bottom w:val="single" w:color="auto" w:sz="4" w:space="0"/>
              <w:right w:val="single" w:color="auto" w:sz="4" w:space="0"/>
            </w:tcBorders>
            <w:vAlign w:val="center"/>
          </w:tcPr>
          <w:p w14:paraId="6ADF4848">
            <w:pPr>
              <w:ind w:firstLine="420" w:firstLineChars="200"/>
              <w:rPr>
                <w:rFonts w:cs="Calibri"/>
              </w:rPr>
            </w:pPr>
            <w:r>
              <w:rPr>
                <w:rFonts w:hint="eastAsia" w:ascii="宋体" w:hAnsi="宋体" w:cs="Calibri"/>
              </w:rPr>
              <w:t>姓名：</w:t>
            </w:r>
            <w:r>
              <w:rPr>
                <w:rFonts w:hint="eastAsia" w:cs="Calibri"/>
              </w:rPr>
              <w:t xml:space="preserve"> </w:t>
            </w:r>
            <w:r>
              <w:rPr>
                <w:rFonts w:cs="Calibri"/>
              </w:rPr>
              <w:t xml:space="preserve">  </w:t>
            </w:r>
            <w:r>
              <w:rPr>
                <w:rFonts w:hint="eastAsia" w:ascii="宋体" w:hAnsi="宋体" w:cs="Calibri"/>
              </w:rPr>
              <w:t>执法证号：</w:t>
            </w:r>
          </w:p>
          <w:p w14:paraId="7B0E3015">
            <w:pPr>
              <w:ind w:firstLine="420" w:firstLineChars="200"/>
              <w:rPr>
                <w:rFonts w:cs="Calibri"/>
              </w:rPr>
            </w:pPr>
            <w:r>
              <w:rPr>
                <w:rFonts w:hint="eastAsia" w:ascii="宋体" w:hAnsi="宋体" w:cs="Calibri"/>
              </w:rPr>
              <w:t>姓名：</w:t>
            </w:r>
            <w:r>
              <w:rPr>
                <w:rFonts w:hint="eastAsia" w:cs="Calibri"/>
              </w:rPr>
              <w:t xml:space="preserve"> </w:t>
            </w:r>
            <w:r>
              <w:rPr>
                <w:rFonts w:cs="Calibri"/>
              </w:rPr>
              <w:t xml:space="preserve">  </w:t>
            </w:r>
            <w:r>
              <w:rPr>
                <w:rFonts w:hint="eastAsia" w:ascii="宋体" w:hAnsi="宋体" w:cs="Calibri"/>
              </w:rPr>
              <w:t>执法证号：</w:t>
            </w:r>
          </w:p>
          <w:p w14:paraId="45EF6ABB">
            <w:pPr>
              <w:ind w:firstLine="420" w:firstLineChars="200"/>
              <w:rPr>
                <w:rFonts w:cs="Calibri"/>
              </w:rPr>
            </w:pPr>
            <w:r>
              <w:rPr>
                <w:rFonts w:hint="eastAsia" w:ascii="宋体" w:hAnsi="宋体" w:cs="Calibri"/>
              </w:rPr>
              <w:t>核查时间：</w:t>
            </w:r>
            <w:r>
              <w:rPr>
                <w:rFonts w:hint="eastAsia" w:cs="Calibri"/>
              </w:rPr>
              <w:t xml:space="preserve"> </w:t>
            </w:r>
            <w:r>
              <w:rPr>
                <w:rFonts w:cs="Calibri"/>
              </w:rPr>
              <w:t xml:space="preserve">    </w:t>
            </w:r>
            <w:r>
              <w:rPr>
                <w:rFonts w:hint="eastAsia" w:ascii="宋体" w:hAnsi="宋体" w:cs="Calibri"/>
              </w:rPr>
              <w:t>年</w:t>
            </w:r>
            <w:r>
              <w:rPr>
                <w:rFonts w:hint="eastAsia" w:cs="Calibri"/>
              </w:rPr>
              <w:t xml:space="preserve"> </w:t>
            </w:r>
            <w:r>
              <w:rPr>
                <w:rFonts w:cs="Calibri"/>
              </w:rPr>
              <w:t xml:space="preserve">  </w:t>
            </w:r>
            <w:r>
              <w:rPr>
                <w:rFonts w:hint="eastAsia" w:ascii="宋体" w:hAnsi="宋体" w:cs="Calibri"/>
              </w:rPr>
              <w:t>月</w:t>
            </w:r>
            <w:r>
              <w:rPr>
                <w:rFonts w:hint="eastAsia" w:cs="Calibri"/>
              </w:rPr>
              <w:t xml:space="preserve"> </w:t>
            </w:r>
            <w:r>
              <w:rPr>
                <w:rFonts w:cs="Calibri"/>
              </w:rPr>
              <w:t xml:space="preserve">  </w:t>
            </w:r>
            <w:r>
              <w:rPr>
                <w:rFonts w:hint="eastAsia" w:ascii="宋体" w:hAnsi="宋体" w:cs="Calibri"/>
              </w:rPr>
              <w:t>日</w:t>
            </w:r>
            <w:r>
              <w:rPr>
                <w:rFonts w:hint="eastAsia" w:cs="Calibri"/>
              </w:rPr>
              <w:t xml:space="preserve"> </w:t>
            </w:r>
            <w:r>
              <w:rPr>
                <w:rFonts w:cs="Calibri"/>
              </w:rPr>
              <w:t xml:space="preserve">  </w:t>
            </w:r>
            <w:r>
              <w:rPr>
                <w:rFonts w:hint="eastAsia" w:ascii="宋体" w:hAnsi="宋体" w:cs="Calibri"/>
              </w:rPr>
              <w:t>分</w:t>
            </w:r>
            <w:r>
              <w:rPr>
                <w:rFonts w:hint="eastAsia" w:cs="Calibri"/>
              </w:rPr>
              <w:t xml:space="preserve"> </w:t>
            </w:r>
          </w:p>
        </w:tc>
      </w:tr>
    </w:tbl>
    <w:p w14:paraId="4793DBEE">
      <w:pPr>
        <w:pStyle w:val="58"/>
        <w:ind w:firstLine="420"/>
      </w:pPr>
    </w:p>
    <w:p w14:paraId="4B1BC301">
      <w:pPr>
        <w:pStyle w:val="58"/>
        <w:ind w:firstLine="420"/>
      </w:pPr>
    </w:p>
    <w:p w14:paraId="7519E544">
      <w:pPr>
        <w:pStyle w:val="58"/>
        <w:ind w:firstLine="420"/>
        <w:sectPr>
          <w:pgSz w:w="11906" w:h="16838"/>
          <w:pgMar w:top="1928" w:right="1134" w:bottom="1134" w:left="1134" w:header="1418" w:footer="1134" w:gutter="284"/>
          <w:cols w:space="425" w:num="1"/>
          <w:formProt w:val="0"/>
          <w:docGrid w:type="lines" w:linePitch="312" w:charSpace="0"/>
        </w:sectPr>
      </w:pPr>
    </w:p>
    <w:p w14:paraId="0CCF05FD">
      <w:pPr>
        <w:pStyle w:val="200"/>
        <w:rPr>
          <w:vanish w:val="0"/>
        </w:rPr>
      </w:pPr>
    </w:p>
    <w:p w14:paraId="5F22CCBC">
      <w:pPr>
        <w:pStyle w:val="201"/>
        <w:rPr>
          <w:vanish w:val="0"/>
        </w:rPr>
      </w:pPr>
    </w:p>
    <w:p w14:paraId="12A42464">
      <w:pPr>
        <w:pStyle w:val="78"/>
        <w:spacing w:after="156"/>
      </w:pPr>
      <w:r>
        <w:br w:type="textWrapping"/>
      </w:r>
      <w:bookmarkStart w:id="130" w:name="_Toc186011263"/>
      <w:r>
        <w:rPr>
          <w:rFonts w:hint="eastAsia"/>
        </w:rPr>
        <w:t>（资料性）</w:t>
      </w:r>
      <w:r>
        <w:br w:type="textWrapping"/>
      </w:r>
      <w:r>
        <w:rPr>
          <w:rFonts w:hint="eastAsia"/>
        </w:rPr>
        <w:t>烟草专卖零售许可证审查决定文书</w:t>
      </w:r>
      <w:bookmarkEnd w:id="130"/>
    </w:p>
    <w:p w14:paraId="6EBDC108">
      <w:pPr>
        <w:pStyle w:val="79"/>
        <w:spacing w:before="156" w:after="156"/>
      </w:pPr>
      <w:r>
        <w:t>烟草</w:t>
      </w:r>
      <w:r>
        <w:rPr>
          <w:rFonts w:hint="eastAsia"/>
        </w:rPr>
        <w:t>专卖零售许可证审查决定文书清单</w:t>
      </w: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560"/>
        <w:gridCol w:w="5528"/>
        <w:gridCol w:w="1709"/>
      </w:tblGrid>
      <w:tr w14:paraId="3BA86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4" w:space="0"/>
            </w:tcBorders>
          </w:tcPr>
          <w:p w14:paraId="4012143A">
            <w:pPr>
              <w:jc w:val="center"/>
            </w:pPr>
            <w:r>
              <w:rPr>
                <w:rFonts w:hint="eastAsia" w:ascii="宋体" w:hAnsi="宋体"/>
              </w:rPr>
              <w:t>序号</w:t>
            </w:r>
          </w:p>
        </w:tc>
        <w:tc>
          <w:tcPr>
            <w:tcW w:w="1560" w:type="dxa"/>
            <w:tcBorders>
              <w:top w:val="single" w:color="auto" w:sz="8" w:space="0"/>
              <w:left w:val="nil"/>
              <w:bottom w:val="single" w:color="auto" w:sz="8" w:space="0"/>
              <w:right w:val="single" w:color="auto" w:sz="4" w:space="0"/>
            </w:tcBorders>
          </w:tcPr>
          <w:p w14:paraId="5D8D1F76">
            <w:pPr>
              <w:jc w:val="center"/>
            </w:pPr>
            <w:r>
              <w:rPr>
                <w:rFonts w:hint="eastAsia" w:ascii="宋体" w:hAnsi="宋体"/>
              </w:rPr>
              <w:t>监管环节</w:t>
            </w:r>
          </w:p>
        </w:tc>
        <w:tc>
          <w:tcPr>
            <w:tcW w:w="5528" w:type="dxa"/>
            <w:tcBorders>
              <w:top w:val="single" w:color="auto" w:sz="8" w:space="0"/>
              <w:left w:val="nil"/>
              <w:bottom w:val="single" w:color="auto" w:sz="8" w:space="0"/>
              <w:right w:val="single" w:color="auto" w:sz="4" w:space="0"/>
            </w:tcBorders>
          </w:tcPr>
          <w:p w14:paraId="261088C3">
            <w:pPr>
              <w:jc w:val="center"/>
            </w:pPr>
            <w:r>
              <w:rPr>
                <w:rFonts w:hint="eastAsia" w:ascii="宋体" w:hAnsi="宋体"/>
              </w:rPr>
              <w:t>文书名称</w:t>
            </w:r>
          </w:p>
        </w:tc>
        <w:tc>
          <w:tcPr>
            <w:tcW w:w="1709" w:type="dxa"/>
            <w:tcBorders>
              <w:top w:val="single" w:color="auto" w:sz="8" w:space="0"/>
              <w:left w:val="nil"/>
              <w:bottom w:val="single" w:color="auto" w:sz="8" w:space="0"/>
              <w:right w:val="single" w:color="auto" w:sz="8" w:space="0"/>
            </w:tcBorders>
          </w:tcPr>
          <w:p w14:paraId="60AFC3D3">
            <w:pPr>
              <w:jc w:val="center"/>
            </w:pPr>
            <w:r>
              <w:rPr>
                <w:rFonts w:hint="eastAsia" w:ascii="宋体" w:hAnsi="宋体"/>
              </w:rPr>
              <w:t>备注</w:t>
            </w:r>
          </w:p>
        </w:tc>
      </w:tr>
      <w:tr w14:paraId="3D6F6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4" w:space="0"/>
              <w:right w:val="single" w:color="auto" w:sz="4" w:space="0"/>
            </w:tcBorders>
          </w:tcPr>
          <w:p w14:paraId="1F9FC41E">
            <w:pPr>
              <w:jc w:val="center"/>
            </w:pPr>
            <w:r>
              <w:rPr>
                <w:rFonts w:hint="eastAsia" w:cs="Calibri"/>
              </w:rPr>
              <w:t>1</w:t>
            </w:r>
          </w:p>
        </w:tc>
        <w:tc>
          <w:tcPr>
            <w:tcW w:w="1560" w:type="dxa"/>
            <w:tcBorders>
              <w:top w:val="single" w:color="auto" w:sz="8" w:space="0"/>
              <w:left w:val="nil"/>
              <w:bottom w:val="single" w:color="auto" w:sz="4" w:space="0"/>
              <w:right w:val="single" w:color="auto" w:sz="4" w:space="0"/>
            </w:tcBorders>
          </w:tcPr>
          <w:p w14:paraId="00041D36">
            <w:pPr>
              <w:jc w:val="center"/>
            </w:pPr>
            <w:r>
              <w:rPr>
                <w:rFonts w:hint="eastAsia" w:ascii="宋体" w:hAnsi="宋体"/>
              </w:rPr>
              <w:t>审查决定</w:t>
            </w:r>
          </w:p>
        </w:tc>
        <w:tc>
          <w:tcPr>
            <w:tcW w:w="5528" w:type="dxa"/>
            <w:tcBorders>
              <w:top w:val="single" w:color="auto" w:sz="8" w:space="0"/>
              <w:left w:val="nil"/>
              <w:bottom w:val="single" w:color="auto" w:sz="4" w:space="0"/>
              <w:right w:val="single" w:color="auto" w:sz="4" w:space="0"/>
            </w:tcBorders>
          </w:tcPr>
          <w:p w14:paraId="64A04508">
            <w:r>
              <w:rPr>
                <w:rFonts w:hint="eastAsia" w:ascii="宋体" w:hAnsi="宋体"/>
              </w:rPr>
              <w:t>注销烟草专卖零售许可证告知书</w:t>
            </w:r>
          </w:p>
        </w:tc>
        <w:tc>
          <w:tcPr>
            <w:tcW w:w="1709" w:type="dxa"/>
            <w:tcBorders>
              <w:top w:val="single" w:color="auto" w:sz="8" w:space="0"/>
              <w:left w:val="nil"/>
              <w:bottom w:val="single" w:color="auto" w:sz="4" w:space="0"/>
              <w:right w:val="single" w:color="auto" w:sz="8" w:space="0"/>
            </w:tcBorders>
          </w:tcPr>
          <w:p w14:paraId="29D74C11">
            <w:pPr>
              <w:jc w:val="center"/>
            </w:pPr>
            <w:r>
              <w:rPr>
                <w:rFonts w:hint="eastAsia" w:ascii="宋体" w:hAnsi="宋体"/>
              </w:rPr>
              <w:t>规范性</w:t>
            </w:r>
          </w:p>
        </w:tc>
      </w:tr>
      <w:tr w14:paraId="0B2C7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2679B16E">
            <w:pPr>
              <w:jc w:val="center"/>
            </w:pPr>
            <w:r>
              <w:rPr>
                <w:rFonts w:hint="eastAsia" w:cs="Calibri"/>
              </w:rPr>
              <w:t>2</w:t>
            </w:r>
          </w:p>
        </w:tc>
        <w:tc>
          <w:tcPr>
            <w:tcW w:w="1560" w:type="dxa"/>
            <w:tcBorders>
              <w:top w:val="single" w:color="auto" w:sz="4" w:space="0"/>
              <w:left w:val="nil"/>
              <w:bottom w:val="single" w:color="auto" w:sz="4" w:space="0"/>
              <w:right w:val="single" w:color="auto" w:sz="4" w:space="0"/>
            </w:tcBorders>
          </w:tcPr>
          <w:p w14:paraId="7B48798F">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72932671">
            <w:r>
              <w:rPr>
                <w:rFonts w:hint="eastAsia" w:ascii="宋体" w:hAnsi="宋体"/>
              </w:rPr>
              <w:t>注销烟草专卖零售许可证决定书</w:t>
            </w:r>
          </w:p>
        </w:tc>
        <w:tc>
          <w:tcPr>
            <w:tcW w:w="1709" w:type="dxa"/>
            <w:tcBorders>
              <w:top w:val="single" w:color="auto" w:sz="4" w:space="0"/>
              <w:left w:val="nil"/>
              <w:bottom w:val="single" w:color="auto" w:sz="4" w:space="0"/>
              <w:right w:val="single" w:color="auto" w:sz="8" w:space="0"/>
            </w:tcBorders>
          </w:tcPr>
          <w:p w14:paraId="48CDECF1">
            <w:pPr>
              <w:jc w:val="center"/>
            </w:pPr>
            <w:r>
              <w:rPr>
                <w:rFonts w:hint="eastAsia" w:ascii="宋体" w:hAnsi="宋体"/>
              </w:rPr>
              <w:t>规范性</w:t>
            </w:r>
          </w:p>
        </w:tc>
      </w:tr>
      <w:tr w14:paraId="05AC8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27859F61">
            <w:pPr>
              <w:jc w:val="center"/>
            </w:pPr>
            <w:r>
              <w:rPr>
                <w:rFonts w:hint="eastAsia" w:cs="Calibri"/>
              </w:rPr>
              <w:t>3</w:t>
            </w:r>
          </w:p>
        </w:tc>
        <w:tc>
          <w:tcPr>
            <w:tcW w:w="1560" w:type="dxa"/>
            <w:tcBorders>
              <w:top w:val="single" w:color="auto" w:sz="4" w:space="0"/>
              <w:left w:val="nil"/>
              <w:bottom w:val="single" w:color="auto" w:sz="4" w:space="0"/>
              <w:right w:val="single" w:color="auto" w:sz="4" w:space="0"/>
            </w:tcBorders>
          </w:tcPr>
          <w:p w14:paraId="3D74F9F6">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7E3732C2">
            <w:r>
              <w:rPr>
                <w:rFonts w:hint="eastAsia" w:ascii="宋体" w:hAnsi="宋体"/>
              </w:rPr>
              <w:t>收回烟草专卖零售许可证告知书</w:t>
            </w:r>
          </w:p>
        </w:tc>
        <w:tc>
          <w:tcPr>
            <w:tcW w:w="1709" w:type="dxa"/>
            <w:tcBorders>
              <w:top w:val="single" w:color="auto" w:sz="4" w:space="0"/>
              <w:left w:val="nil"/>
              <w:bottom w:val="single" w:color="auto" w:sz="4" w:space="0"/>
              <w:right w:val="single" w:color="auto" w:sz="8" w:space="0"/>
            </w:tcBorders>
          </w:tcPr>
          <w:p w14:paraId="3C718DB4">
            <w:pPr>
              <w:jc w:val="center"/>
            </w:pPr>
            <w:r>
              <w:rPr>
                <w:rFonts w:hint="eastAsia" w:ascii="宋体" w:hAnsi="宋体"/>
              </w:rPr>
              <w:t>规范性</w:t>
            </w:r>
          </w:p>
        </w:tc>
      </w:tr>
      <w:tr w14:paraId="145C0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5B6DB29D">
            <w:pPr>
              <w:jc w:val="center"/>
            </w:pPr>
            <w:r>
              <w:rPr>
                <w:rFonts w:hint="eastAsia" w:cs="Calibri"/>
              </w:rPr>
              <w:t>4</w:t>
            </w:r>
          </w:p>
        </w:tc>
        <w:tc>
          <w:tcPr>
            <w:tcW w:w="1560" w:type="dxa"/>
            <w:tcBorders>
              <w:top w:val="single" w:color="auto" w:sz="4" w:space="0"/>
              <w:left w:val="nil"/>
              <w:bottom w:val="single" w:color="auto" w:sz="4" w:space="0"/>
              <w:right w:val="single" w:color="auto" w:sz="4" w:space="0"/>
            </w:tcBorders>
          </w:tcPr>
          <w:p w14:paraId="7B4DFA66">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3744E81E">
            <w:r>
              <w:rPr>
                <w:rFonts w:hint="eastAsia" w:ascii="宋体" w:hAnsi="宋体"/>
              </w:rPr>
              <w:t>收回烟草专卖零售许可证决定书</w:t>
            </w:r>
          </w:p>
        </w:tc>
        <w:tc>
          <w:tcPr>
            <w:tcW w:w="1709" w:type="dxa"/>
            <w:tcBorders>
              <w:top w:val="single" w:color="auto" w:sz="4" w:space="0"/>
              <w:left w:val="nil"/>
              <w:bottom w:val="single" w:color="auto" w:sz="4" w:space="0"/>
              <w:right w:val="single" w:color="auto" w:sz="8" w:space="0"/>
            </w:tcBorders>
          </w:tcPr>
          <w:p w14:paraId="5503C2E1">
            <w:pPr>
              <w:jc w:val="center"/>
            </w:pPr>
            <w:r>
              <w:rPr>
                <w:rFonts w:hint="eastAsia" w:ascii="宋体" w:hAnsi="宋体"/>
              </w:rPr>
              <w:t>规范性</w:t>
            </w:r>
          </w:p>
        </w:tc>
      </w:tr>
      <w:tr w14:paraId="6818F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03AA4643">
            <w:pPr>
              <w:jc w:val="center"/>
            </w:pPr>
            <w:r>
              <w:rPr>
                <w:rFonts w:hint="eastAsia" w:cs="Calibri"/>
              </w:rPr>
              <w:t>5</w:t>
            </w:r>
          </w:p>
        </w:tc>
        <w:tc>
          <w:tcPr>
            <w:tcW w:w="1560" w:type="dxa"/>
            <w:tcBorders>
              <w:top w:val="single" w:color="auto" w:sz="4" w:space="0"/>
              <w:left w:val="nil"/>
              <w:bottom w:val="single" w:color="auto" w:sz="4" w:space="0"/>
              <w:right w:val="single" w:color="auto" w:sz="4" w:space="0"/>
            </w:tcBorders>
          </w:tcPr>
          <w:p w14:paraId="5E0E1980">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5B195741">
            <w:r>
              <w:rPr>
                <w:rFonts w:hint="eastAsia" w:ascii="宋体" w:hAnsi="宋体"/>
              </w:rPr>
              <w:t>长期未经营公告</w:t>
            </w:r>
          </w:p>
        </w:tc>
        <w:tc>
          <w:tcPr>
            <w:tcW w:w="1709" w:type="dxa"/>
            <w:tcBorders>
              <w:top w:val="single" w:color="auto" w:sz="4" w:space="0"/>
              <w:left w:val="nil"/>
              <w:bottom w:val="single" w:color="auto" w:sz="4" w:space="0"/>
              <w:right w:val="single" w:color="auto" w:sz="8" w:space="0"/>
            </w:tcBorders>
          </w:tcPr>
          <w:p w14:paraId="4ADDAB54">
            <w:pPr>
              <w:jc w:val="center"/>
            </w:pPr>
            <w:r>
              <w:rPr>
                <w:rFonts w:hint="eastAsia" w:ascii="宋体" w:hAnsi="宋体"/>
              </w:rPr>
              <w:t>规范性</w:t>
            </w:r>
          </w:p>
        </w:tc>
      </w:tr>
      <w:tr w14:paraId="218F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7FBDF829">
            <w:pPr>
              <w:jc w:val="center"/>
            </w:pPr>
            <w:r>
              <w:rPr>
                <w:rFonts w:hint="eastAsia" w:cs="Calibri"/>
              </w:rPr>
              <w:t>6</w:t>
            </w:r>
          </w:p>
        </w:tc>
        <w:tc>
          <w:tcPr>
            <w:tcW w:w="1560" w:type="dxa"/>
            <w:tcBorders>
              <w:top w:val="single" w:color="auto" w:sz="4" w:space="0"/>
              <w:left w:val="nil"/>
              <w:bottom w:val="single" w:color="auto" w:sz="4" w:space="0"/>
              <w:right w:val="single" w:color="auto" w:sz="4" w:space="0"/>
            </w:tcBorders>
          </w:tcPr>
          <w:p w14:paraId="2A059122">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37ED82CD">
            <w:r>
              <w:rPr>
                <w:rFonts w:hint="eastAsia" w:ascii="宋体" w:hAnsi="宋体"/>
              </w:rPr>
              <w:t>收回烟草专卖零售许可证公告</w:t>
            </w:r>
          </w:p>
        </w:tc>
        <w:tc>
          <w:tcPr>
            <w:tcW w:w="1709" w:type="dxa"/>
            <w:tcBorders>
              <w:top w:val="single" w:color="auto" w:sz="4" w:space="0"/>
              <w:left w:val="nil"/>
              <w:bottom w:val="single" w:color="auto" w:sz="4" w:space="0"/>
              <w:right w:val="single" w:color="auto" w:sz="8" w:space="0"/>
            </w:tcBorders>
          </w:tcPr>
          <w:p w14:paraId="2516939A">
            <w:pPr>
              <w:jc w:val="center"/>
            </w:pPr>
            <w:r>
              <w:rPr>
                <w:rFonts w:hint="eastAsia" w:ascii="宋体" w:hAnsi="宋体"/>
              </w:rPr>
              <w:t>规范性</w:t>
            </w:r>
          </w:p>
        </w:tc>
      </w:tr>
      <w:tr w14:paraId="0CBAB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47295C82">
            <w:pPr>
              <w:jc w:val="center"/>
            </w:pPr>
            <w:r>
              <w:rPr>
                <w:rFonts w:hint="eastAsia" w:cs="Calibri"/>
              </w:rPr>
              <w:t>7</w:t>
            </w:r>
          </w:p>
        </w:tc>
        <w:tc>
          <w:tcPr>
            <w:tcW w:w="1560" w:type="dxa"/>
            <w:tcBorders>
              <w:top w:val="single" w:color="auto" w:sz="4" w:space="0"/>
              <w:left w:val="nil"/>
              <w:bottom w:val="single" w:color="auto" w:sz="4" w:space="0"/>
              <w:right w:val="single" w:color="auto" w:sz="4" w:space="0"/>
            </w:tcBorders>
          </w:tcPr>
          <w:p w14:paraId="63E621D4">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1A949F08">
            <w:r>
              <w:rPr>
                <w:rFonts w:hint="eastAsia" w:ascii="宋体" w:hAnsi="宋体"/>
              </w:rPr>
              <w:t>烟草专卖零售许可证准予许可决定书</w:t>
            </w:r>
          </w:p>
        </w:tc>
        <w:tc>
          <w:tcPr>
            <w:tcW w:w="1709" w:type="dxa"/>
            <w:tcBorders>
              <w:top w:val="single" w:color="auto" w:sz="4" w:space="0"/>
              <w:left w:val="nil"/>
              <w:bottom w:val="single" w:color="auto" w:sz="4" w:space="0"/>
              <w:right w:val="single" w:color="auto" w:sz="8" w:space="0"/>
            </w:tcBorders>
          </w:tcPr>
          <w:p w14:paraId="4E798A76">
            <w:pPr>
              <w:jc w:val="center"/>
            </w:pPr>
            <w:r>
              <w:rPr>
                <w:rFonts w:hint="eastAsia" w:ascii="宋体" w:hAnsi="宋体"/>
              </w:rPr>
              <w:t>规范性</w:t>
            </w:r>
          </w:p>
        </w:tc>
      </w:tr>
      <w:tr w14:paraId="4F5B3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6F6756F3">
            <w:pPr>
              <w:jc w:val="center"/>
            </w:pPr>
            <w:r>
              <w:rPr>
                <w:rFonts w:hint="eastAsia" w:cs="Calibri"/>
              </w:rPr>
              <w:t>8</w:t>
            </w:r>
          </w:p>
        </w:tc>
        <w:tc>
          <w:tcPr>
            <w:tcW w:w="1560" w:type="dxa"/>
            <w:tcBorders>
              <w:top w:val="single" w:color="auto" w:sz="4" w:space="0"/>
              <w:left w:val="nil"/>
              <w:bottom w:val="single" w:color="auto" w:sz="4" w:space="0"/>
              <w:right w:val="single" w:color="auto" w:sz="4" w:space="0"/>
            </w:tcBorders>
          </w:tcPr>
          <w:p w14:paraId="587BBEA5">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0FE1A473">
            <w:r>
              <w:rPr>
                <w:rFonts w:hint="eastAsia" w:ascii="宋体" w:hAnsi="宋体"/>
              </w:rPr>
              <w:t>烟草专卖零售许可证不予延续事先告知书</w:t>
            </w:r>
          </w:p>
        </w:tc>
        <w:tc>
          <w:tcPr>
            <w:tcW w:w="1709" w:type="dxa"/>
            <w:tcBorders>
              <w:top w:val="single" w:color="auto" w:sz="4" w:space="0"/>
              <w:left w:val="nil"/>
              <w:bottom w:val="single" w:color="auto" w:sz="4" w:space="0"/>
              <w:right w:val="single" w:color="auto" w:sz="8" w:space="0"/>
            </w:tcBorders>
          </w:tcPr>
          <w:p w14:paraId="29413489">
            <w:pPr>
              <w:jc w:val="center"/>
            </w:pPr>
            <w:r>
              <w:rPr>
                <w:rFonts w:hint="eastAsia" w:ascii="宋体" w:hAnsi="宋体"/>
              </w:rPr>
              <w:t>规范性</w:t>
            </w:r>
          </w:p>
        </w:tc>
      </w:tr>
      <w:tr w14:paraId="13D9C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100722F2">
            <w:pPr>
              <w:jc w:val="center"/>
            </w:pPr>
            <w:r>
              <w:rPr>
                <w:rFonts w:hint="eastAsia" w:cs="Calibri"/>
              </w:rPr>
              <w:t>9</w:t>
            </w:r>
          </w:p>
        </w:tc>
        <w:tc>
          <w:tcPr>
            <w:tcW w:w="1560" w:type="dxa"/>
            <w:tcBorders>
              <w:top w:val="single" w:color="auto" w:sz="4" w:space="0"/>
              <w:left w:val="nil"/>
              <w:bottom w:val="single" w:color="auto" w:sz="4" w:space="0"/>
              <w:right w:val="single" w:color="auto" w:sz="4" w:space="0"/>
            </w:tcBorders>
          </w:tcPr>
          <w:p w14:paraId="2D1AE6B2">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0E3E4F6F">
            <w:r>
              <w:rPr>
                <w:rFonts w:hint="eastAsia" w:ascii="宋体" w:hAnsi="宋体"/>
              </w:rPr>
              <w:t>烟草专卖零售许可证不予延续决定书</w:t>
            </w:r>
          </w:p>
        </w:tc>
        <w:tc>
          <w:tcPr>
            <w:tcW w:w="1709" w:type="dxa"/>
            <w:tcBorders>
              <w:top w:val="single" w:color="auto" w:sz="4" w:space="0"/>
              <w:left w:val="nil"/>
              <w:bottom w:val="single" w:color="auto" w:sz="4" w:space="0"/>
              <w:right w:val="single" w:color="auto" w:sz="8" w:space="0"/>
            </w:tcBorders>
          </w:tcPr>
          <w:p w14:paraId="1421FF97">
            <w:pPr>
              <w:jc w:val="center"/>
            </w:pPr>
            <w:r>
              <w:rPr>
                <w:rFonts w:hint="eastAsia" w:ascii="宋体" w:hAnsi="宋体"/>
              </w:rPr>
              <w:t>规范性</w:t>
            </w:r>
          </w:p>
        </w:tc>
      </w:tr>
      <w:tr w14:paraId="014EA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592280A2">
            <w:pPr>
              <w:jc w:val="center"/>
            </w:pPr>
            <w:r>
              <w:rPr>
                <w:rFonts w:hint="eastAsia" w:cs="Calibri"/>
              </w:rPr>
              <w:t>10</w:t>
            </w:r>
          </w:p>
        </w:tc>
        <w:tc>
          <w:tcPr>
            <w:tcW w:w="1560" w:type="dxa"/>
            <w:tcBorders>
              <w:top w:val="single" w:color="auto" w:sz="4" w:space="0"/>
              <w:left w:val="nil"/>
              <w:bottom w:val="single" w:color="auto" w:sz="4" w:space="0"/>
              <w:right w:val="single" w:color="auto" w:sz="4" w:space="0"/>
            </w:tcBorders>
          </w:tcPr>
          <w:p w14:paraId="13548229">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154E73C4">
            <w:r>
              <w:rPr>
                <w:rFonts w:hint="eastAsia" w:ascii="宋体" w:hAnsi="宋体"/>
              </w:rPr>
              <w:t>烟草专卖零售许可证不予变更事先告知书</w:t>
            </w:r>
          </w:p>
        </w:tc>
        <w:tc>
          <w:tcPr>
            <w:tcW w:w="1709" w:type="dxa"/>
            <w:tcBorders>
              <w:top w:val="single" w:color="auto" w:sz="4" w:space="0"/>
              <w:left w:val="nil"/>
              <w:bottom w:val="single" w:color="auto" w:sz="4" w:space="0"/>
              <w:right w:val="single" w:color="auto" w:sz="8" w:space="0"/>
            </w:tcBorders>
          </w:tcPr>
          <w:p w14:paraId="4E673F2C">
            <w:pPr>
              <w:jc w:val="center"/>
            </w:pPr>
            <w:r>
              <w:rPr>
                <w:rFonts w:hint="eastAsia" w:ascii="宋体" w:hAnsi="宋体"/>
              </w:rPr>
              <w:t>规范性</w:t>
            </w:r>
          </w:p>
        </w:tc>
      </w:tr>
      <w:tr w14:paraId="563FB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43A8AAA7">
            <w:pPr>
              <w:jc w:val="center"/>
            </w:pPr>
            <w:r>
              <w:rPr>
                <w:rFonts w:hint="eastAsia" w:cs="Calibri"/>
              </w:rPr>
              <w:t>11</w:t>
            </w:r>
          </w:p>
        </w:tc>
        <w:tc>
          <w:tcPr>
            <w:tcW w:w="1560" w:type="dxa"/>
            <w:tcBorders>
              <w:top w:val="single" w:color="auto" w:sz="4" w:space="0"/>
              <w:left w:val="nil"/>
              <w:bottom w:val="single" w:color="auto" w:sz="4" w:space="0"/>
              <w:right w:val="single" w:color="auto" w:sz="4" w:space="0"/>
            </w:tcBorders>
          </w:tcPr>
          <w:p w14:paraId="59E3B12C">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09676683">
            <w:r>
              <w:rPr>
                <w:rFonts w:hint="eastAsia" w:ascii="宋体" w:hAnsi="宋体"/>
              </w:rPr>
              <w:t>烟草专卖零售许可证不予变更决定书</w:t>
            </w:r>
          </w:p>
        </w:tc>
        <w:tc>
          <w:tcPr>
            <w:tcW w:w="1709" w:type="dxa"/>
            <w:tcBorders>
              <w:top w:val="single" w:color="auto" w:sz="4" w:space="0"/>
              <w:left w:val="nil"/>
              <w:bottom w:val="single" w:color="auto" w:sz="4" w:space="0"/>
              <w:right w:val="single" w:color="auto" w:sz="8" w:space="0"/>
            </w:tcBorders>
          </w:tcPr>
          <w:p w14:paraId="7709B22B">
            <w:pPr>
              <w:jc w:val="center"/>
            </w:pPr>
            <w:r>
              <w:rPr>
                <w:rFonts w:hint="eastAsia" w:ascii="宋体" w:hAnsi="宋体"/>
              </w:rPr>
              <w:t>规范性</w:t>
            </w:r>
          </w:p>
        </w:tc>
      </w:tr>
      <w:tr w14:paraId="7D9D2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58BE3E65">
            <w:pPr>
              <w:jc w:val="center"/>
            </w:pPr>
            <w:r>
              <w:rPr>
                <w:rFonts w:hint="eastAsia" w:cs="Calibri"/>
              </w:rPr>
              <w:t>12</w:t>
            </w:r>
          </w:p>
        </w:tc>
        <w:tc>
          <w:tcPr>
            <w:tcW w:w="1560" w:type="dxa"/>
            <w:tcBorders>
              <w:top w:val="single" w:color="auto" w:sz="4" w:space="0"/>
              <w:left w:val="nil"/>
              <w:bottom w:val="single" w:color="auto" w:sz="4" w:space="0"/>
              <w:right w:val="single" w:color="auto" w:sz="4" w:space="0"/>
            </w:tcBorders>
          </w:tcPr>
          <w:p w14:paraId="0AF0E093">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3567F269">
            <w:r>
              <w:rPr>
                <w:rFonts w:hint="eastAsia" w:ascii="宋体" w:hAnsi="宋体"/>
              </w:rPr>
              <w:t>烟草专卖零售许可证不予恢复营业事先告知书</w:t>
            </w:r>
          </w:p>
        </w:tc>
        <w:tc>
          <w:tcPr>
            <w:tcW w:w="1709" w:type="dxa"/>
            <w:tcBorders>
              <w:top w:val="single" w:color="auto" w:sz="4" w:space="0"/>
              <w:left w:val="nil"/>
              <w:bottom w:val="single" w:color="auto" w:sz="4" w:space="0"/>
              <w:right w:val="single" w:color="auto" w:sz="8" w:space="0"/>
            </w:tcBorders>
          </w:tcPr>
          <w:p w14:paraId="28FD3E67">
            <w:pPr>
              <w:jc w:val="center"/>
            </w:pPr>
            <w:r>
              <w:rPr>
                <w:rFonts w:hint="eastAsia" w:ascii="宋体" w:hAnsi="宋体"/>
              </w:rPr>
              <w:t>规范性</w:t>
            </w:r>
          </w:p>
        </w:tc>
      </w:tr>
      <w:tr w14:paraId="387E7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66F54BD0">
            <w:pPr>
              <w:jc w:val="center"/>
            </w:pPr>
            <w:r>
              <w:rPr>
                <w:rFonts w:hint="eastAsia" w:cs="Calibri"/>
              </w:rPr>
              <w:t>13</w:t>
            </w:r>
          </w:p>
        </w:tc>
        <w:tc>
          <w:tcPr>
            <w:tcW w:w="1560" w:type="dxa"/>
            <w:tcBorders>
              <w:top w:val="single" w:color="auto" w:sz="4" w:space="0"/>
              <w:left w:val="nil"/>
              <w:bottom w:val="single" w:color="auto" w:sz="4" w:space="0"/>
              <w:right w:val="single" w:color="auto" w:sz="4" w:space="0"/>
            </w:tcBorders>
          </w:tcPr>
          <w:p w14:paraId="00B40390">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4BE88A58">
            <w:r>
              <w:rPr>
                <w:rFonts w:hint="eastAsia" w:ascii="宋体" w:hAnsi="宋体"/>
              </w:rPr>
              <w:t>烟草专卖零售许可证不予恢复营业决定书</w:t>
            </w:r>
          </w:p>
        </w:tc>
        <w:tc>
          <w:tcPr>
            <w:tcW w:w="1709" w:type="dxa"/>
            <w:tcBorders>
              <w:top w:val="single" w:color="auto" w:sz="4" w:space="0"/>
              <w:left w:val="nil"/>
              <w:bottom w:val="single" w:color="auto" w:sz="4" w:space="0"/>
              <w:right w:val="single" w:color="auto" w:sz="8" w:space="0"/>
            </w:tcBorders>
          </w:tcPr>
          <w:p w14:paraId="54921255">
            <w:pPr>
              <w:jc w:val="center"/>
            </w:pPr>
            <w:r>
              <w:rPr>
                <w:rFonts w:hint="eastAsia" w:ascii="宋体" w:hAnsi="宋体"/>
              </w:rPr>
              <w:t>规范性</w:t>
            </w:r>
          </w:p>
        </w:tc>
      </w:tr>
      <w:tr w14:paraId="3FAF7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0885486F">
            <w:pPr>
              <w:jc w:val="center"/>
            </w:pPr>
            <w:r>
              <w:rPr>
                <w:rFonts w:hint="eastAsia" w:cs="Calibri"/>
              </w:rPr>
              <w:t>14</w:t>
            </w:r>
          </w:p>
        </w:tc>
        <w:tc>
          <w:tcPr>
            <w:tcW w:w="1560" w:type="dxa"/>
            <w:tcBorders>
              <w:top w:val="single" w:color="auto" w:sz="4" w:space="0"/>
              <w:left w:val="nil"/>
              <w:bottom w:val="single" w:color="auto" w:sz="4" w:space="0"/>
              <w:right w:val="single" w:color="auto" w:sz="4" w:space="0"/>
            </w:tcBorders>
          </w:tcPr>
          <w:p w14:paraId="10623D93">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20074F91">
            <w:r>
              <w:rPr>
                <w:rFonts w:hint="eastAsia" w:ascii="宋体" w:hAnsi="宋体"/>
              </w:rPr>
              <w:t>行政处罚事先告知书</w:t>
            </w:r>
          </w:p>
        </w:tc>
        <w:tc>
          <w:tcPr>
            <w:tcW w:w="1709" w:type="dxa"/>
            <w:tcBorders>
              <w:top w:val="single" w:color="auto" w:sz="4" w:space="0"/>
              <w:left w:val="nil"/>
              <w:bottom w:val="single" w:color="auto" w:sz="4" w:space="0"/>
              <w:right w:val="single" w:color="auto" w:sz="8" w:space="0"/>
            </w:tcBorders>
          </w:tcPr>
          <w:p w14:paraId="10710E0D">
            <w:pPr>
              <w:jc w:val="center"/>
            </w:pPr>
            <w:r>
              <w:rPr>
                <w:rFonts w:hint="eastAsia" w:ascii="宋体" w:hAnsi="宋体"/>
              </w:rPr>
              <w:t>规范性</w:t>
            </w:r>
          </w:p>
        </w:tc>
      </w:tr>
      <w:tr w14:paraId="7A0B7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33B237E1">
            <w:pPr>
              <w:jc w:val="center"/>
            </w:pPr>
            <w:r>
              <w:rPr>
                <w:rFonts w:hint="eastAsia" w:cs="Calibri"/>
              </w:rPr>
              <w:t>15</w:t>
            </w:r>
          </w:p>
        </w:tc>
        <w:tc>
          <w:tcPr>
            <w:tcW w:w="1560" w:type="dxa"/>
            <w:tcBorders>
              <w:top w:val="single" w:color="auto" w:sz="4" w:space="0"/>
              <w:left w:val="nil"/>
              <w:bottom w:val="single" w:color="auto" w:sz="4" w:space="0"/>
              <w:right w:val="single" w:color="auto" w:sz="4" w:space="0"/>
            </w:tcBorders>
          </w:tcPr>
          <w:p w14:paraId="4C3AEB2B">
            <w:pPr>
              <w:jc w:val="center"/>
            </w:pPr>
            <w:r>
              <w:rPr>
                <w:rFonts w:hint="eastAsia" w:ascii="宋体" w:hAnsi="宋体"/>
              </w:rPr>
              <w:t>审查决定</w:t>
            </w:r>
          </w:p>
        </w:tc>
        <w:tc>
          <w:tcPr>
            <w:tcW w:w="5528" w:type="dxa"/>
            <w:tcBorders>
              <w:top w:val="single" w:color="auto" w:sz="4" w:space="0"/>
              <w:left w:val="nil"/>
              <w:bottom w:val="single" w:color="auto" w:sz="4" w:space="0"/>
              <w:right w:val="single" w:color="auto" w:sz="4" w:space="0"/>
            </w:tcBorders>
          </w:tcPr>
          <w:p w14:paraId="2DB0A9B7">
            <w:r>
              <w:rPr>
                <w:rFonts w:hint="eastAsia" w:ascii="宋体" w:hAnsi="宋体"/>
              </w:rPr>
              <w:t>行政处罚决定书</w:t>
            </w:r>
          </w:p>
        </w:tc>
        <w:tc>
          <w:tcPr>
            <w:tcW w:w="1709" w:type="dxa"/>
            <w:tcBorders>
              <w:top w:val="single" w:color="auto" w:sz="4" w:space="0"/>
              <w:left w:val="nil"/>
              <w:bottom w:val="single" w:color="auto" w:sz="4" w:space="0"/>
              <w:right w:val="single" w:color="auto" w:sz="8" w:space="0"/>
            </w:tcBorders>
          </w:tcPr>
          <w:p w14:paraId="193E26A4">
            <w:pPr>
              <w:jc w:val="center"/>
            </w:pPr>
            <w:r>
              <w:rPr>
                <w:rFonts w:hint="eastAsia" w:ascii="宋体" w:hAnsi="宋体"/>
              </w:rPr>
              <w:t>规范性</w:t>
            </w:r>
          </w:p>
        </w:tc>
      </w:tr>
      <w:tr w14:paraId="39A9C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8" w:space="0"/>
              <w:right w:val="single" w:color="auto" w:sz="4" w:space="0"/>
            </w:tcBorders>
          </w:tcPr>
          <w:p w14:paraId="32AF174A">
            <w:pPr>
              <w:jc w:val="center"/>
            </w:pPr>
            <w:r>
              <w:rPr>
                <w:rFonts w:hint="eastAsia" w:cs="Calibri"/>
              </w:rPr>
              <w:t>16</w:t>
            </w:r>
          </w:p>
        </w:tc>
        <w:tc>
          <w:tcPr>
            <w:tcW w:w="1560" w:type="dxa"/>
            <w:tcBorders>
              <w:top w:val="single" w:color="auto" w:sz="4" w:space="0"/>
              <w:left w:val="nil"/>
              <w:bottom w:val="single" w:color="auto" w:sz="8" w:space="0"/>
              <w:right w:val="single" w:color="auto" w:sz="4" w:space="0"/>
            </w:tcBorders>
          </w:tcPr>
          <w:p w14:paraId="6C2543CA">
            <w:pPr>
              <w:jc w:val="center"/>
            </w:pPr>
            <w:r>
              <w:rPr>
                <w:rFonts w:hint="eastAsia" w:ascii="宋体" w:hAnsi="宋体"/>
              </w:rPr>
              <w:t>审查决定</w:t>
            </w:r>
          </w:p>
        </w:tc>
        <w:tc>
          <w:tcPr>
            <w:tcW w:w="5528" w:type="dxa"/>
            <w:tcBorders>
              <w:top w:val="single" w:color="auto" w:sz="4" w:space="0"/>
              <w:left w:val="nil"/>
              <w:bottom w:val="single" w:color="auto" w:sz="8" w:space="0"/>
              <w:right w:val="single" w:color="auto" w:sz="4" w:space="0"/>
            </w:tcBorders>
          </w:tcPr>
          <w:p w14:paraId="2415BA44">
            <w:r>
              <w:rPr>
                <w:rFonts w:hint="eastAsia" w:ascii="宋体" w:hAnsi="宋体"/>
              </w:rPr>
              <w:t>结案报告表</w:t>
            </w:r>
          </w:p>
        </w:tc>
        <w:tc>
          <w:tcPr>
            <w:tcW w:w="1709" w:type="dxa"/>
            <w:tcBorders>
              <w:top w:val="single" w:color="auto" w:sz="4" w:space="0"/>
              <w:left w:val="nil"/>
              <w:bottom w:val="single" w:color="auto" w:sz="8" w:space="0"/>
              <w:right w:val="single" w:color="auto" w:sz="8" w:space="0"/>
            </w:tcBorders>
          </w:tcPr>
          <w:p w14:paraId="4B07D208">
            <w:pPr>
              <w:jc w:val="center"/>
            </w:pPr>
            <w:r>
              <w:rPr>
                <w:rFonts w:hint="eastAsia" w:ascii="宋体" w:hAnsi="宋体"/>
              </w:rPr>
              <w:t>规范性</w:t>
            </w:r>
          </w:p>
        </w:tc>
      </w:tr>
    </w:tbl>
    <w:p w14:paraId="4DD9680C">
      <w:pPr>
        <w:pStyle w:val="58"/>
        <w:ind w:firstLine="420"/>
      </w:pPr>
    </w:p>
    <w:p w14:paraId="31D70B80">
      <w:pPr>
        <w:pStyle w:val="58"/>
        <w:ind w:firstLine="420"/>
      </w:pPr>
    </w:p>
    <w:p w14:paraId="60103D05">
      <w:pPr>
        <w:pStyle w:val="58"/>
        <w:ind w:firstLine="420"/>
      </w:pPr>
    </w:p>
    <w:p w14:paraId="341DD62D">
      <w:pPr>
        <w:pStyle w:val="58"/>
        <w:ind w:firstLine="420"/>
        <w:sectPr>
          <w:pgSz w:w="11906" w:h="16838"/>
          <w:pgMar w:top="1928" w:right="1134" w:bottom="1134" w:left="1134" w:header="1418" w:footer="1134" w:gutter="284"/>
          <w:cols w:space="425" w:num="1"/>
          <w:formProt w:val="0"/>
          <w:docGrid w:type="lines" w:linePitch="312" w:charSpace="0"/>
        </w:sectPr>
      </w:pPr>
    </w:p>
    <w:p w14:paraId="1644CF59">
      <w:pPr>
        <w:pStyle w:val="200"/>
        <w:rPr>
          <w:vanish w:val="0"/>
        </w:rPr>
      </w:pPr>
    </w:p>
    <w:p w14:paraId="233C7738">
      <w:pPr>
        <w:pStyle w:val="201"/>
        <w:rPr>
          <w:vanish w:val="0"/>
        </w:rPr>
      </w:pPr>
    </w:p>
    <w:p w14:paraId="3E5C9BB7">
      <w:pPr>
        <w:pStyle w:val="78"/>
        <w:spacing w:after="156"/>
      </w:pPr>
      <w:r>
        <w:br w:type="textWrapping"/>
      </w:r>
      <w:bookmarkStart w:id="131" w:name="_Toc186011264"/>
      <w:r>
        <w:rPr>
          <w:rFonts w:hint="eastAsia"/>
        </w:rPr>
        <w:t>（资料性）</w:t>
      </w:r>
      <w:r>
        <w:br w:type="textWrapping"/>
      </w:r>
      <w:r>
        <w:rPr>
          <w:rFonts w:hint="eastAsia"/>
        </w:rPr>
        <w:t>烟草专卖零售许可证结案归档文书</w:t>
      </w:r>
      <w:bookmarkEnd w:id="131"/>
    </w:p>
    <w:p w14:paraId="4DB7A60B">
      <w:pPr>
        <w:pStyle w:val="79"/>
        <w:spacing w:before="156" w:after="156"/>
      </w:pPr>
      <w:r>
        <w:t>烟草</w:t>
      </w:r>
      <w:r>
        <w:rPr>
          <w:rFonts w:hint="eastAsia"/>
        </w:rPr>
        <w:t>专卖零售许可证结案归档文书清单</w:t>
      </w: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560"/>
        <w:gridCol w:w="5528"/>
        <w:gridCol w:w="1709"/>
      </w:tblGrid>
      <w:tr w14:paraId="10A2C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left w:val="single" w:color="auto" w:sz="8" w:space="0"/>
              <w:bottom w:val="single" w:color="auto" w:sz="8" w:space="0"/>
              <w:right w:val="single" w:color="auto" w:sz="4" w:space="0"/>
            </w:tcBorders>
          </w:tcPr>
          <w:p w14:paraId="70DC1726">
            <w:pPr>
              <w:jc w:val="center"/>
            </w:pPr>
            <w:r>
              <w:rPr>
                <w:rFonts w:hint="eastAsia" w:ascii="宋体" w:hAnsi="宋体"/>
              </w:rPr>
              <w:t>序号</w:t>
            </w:r>
          </w:p>
        </w:tc>
        <w:tc>
          <w:tcPr>
            <w:tcW w:w="1560" w:type="dxa"/>
            <w:tcBorders>
              <w:top w:val="single" w:color="auto" w:sz="8" w:space="0"/>
              <w:left w:val="nil"/>
              <w:bottom w:val="single" w:color="auto" w:sz="8" w:space="0"/>
              <w:right w:val="single" w:color="auto" w:sz="4" w:space="0"/>
            </w:tcBorders>
          </w:tcPr>
          <w:p w14:paraId="007B239F">
            <w:pPr>
              <w:jc w:val="center"/>
            </w:pPr>
            <w:r>
              <w:rPr>
                <w:rFonts w:hint="eastAsia" w:ascii="宋体" w:hAnsi="宋体"/>
              </w:rPr>
              <w:t>监管环节</w:t>
            </w:r>
          </w:p>
        </w:tc>
        <w:tc>
          <w:tcPr>
            <w:tcW w:w="5528" w:type="dxa"/>
            <w:tcBorders>
              <w:top w:val="single" w:color="auto" w:sz="8" w:space="0"/>
              <w:left w:val="nil"/>
              <w:bottom w:val="single" w:color="auto" w:sz="8" w:space="0"/>
              <w:right w:val="single" w:color="auto" w:sz="4" w:space="0"/>
            </w:tcBorders>
          </w:tcPr>
          <w:p w14:paraId="4D6D3536">
            <w:pPr>
              <w:jc w:val="center"/>
            </w:pPr>
            <w:r>
              <w:rPr>
                <w:rFonts w:hint="eastAsia" w:ascii="宋体" w:hAnsi="宋体"/>
              </w:rPr>
              <w:t>文书名称</w:t>
            </w:r>
          </w:p>
        </w:tc>
        <w:tc>
          <w:tcPr>
            <w:tcW w:w="1709" w:type="dxa"/>
            <w:tcBorders>
              <w:top w:val="single" w:color="auto" w:sz="8" w:space="0"/>
              <w:left w:val="nil"/>
              <w:bottom w:val="single" w:color="auto" w:sz="8" w:space="0"/>
              <w:right w:val="single" w:color="auto" w:sz="8" w:space="0"/>
            </w:tcBorders>
          </w:tcPr>
          <w:p w14:paraId="07A87876">
            <w:pPr>
              <w:jc w:val="center"/>
            </w:pPr>
            <w:r>
              <w:rPr>
                <w:rFonts w:hint="eastAsia" w:ascii="宋体" w:hAnsi="宋体"/>
              </w:rPr>
              <w:t>备注</w:t>
            </w:r>
          </w:p>
        </w:tc>
      </w:tr>
      <w:tr w14:paraId="4F35C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3109132E">
            <w:pPr>
              <w:jc w:val="center"/>
            </w:pPr>
            <w:r>
              <w:rPr>
                <w:rFonts w:hint="eastAsia" w:cs="Calibri"/>
              </w:rPr>
              <w:t>1</w:t>
            </w:r>
          </w:p>
        </w:tc>
        <w:tc>
          <w:tcPr>
            <w:tcW w:w="1560" w:type="dxa"/>
            <w:tcBorders>
              <w:top w:val="single" w:color="auto" w:sz="4" w:space="0"/>
              <w:left w:val="nil"/>
              <w:bottom w:val="single" w:color="auto" w:sz="4" w:space="0"/>
              <w:right w:val="single" w:color="auto" w:sz="4" w:space="0"/>
            </w:tcBorders>
          </w:tcPr>
          <w:p w14:paraId="1E7ABCC6">
            <w:pPr>
              <w:jc w:val="center"/>
            </w:pPr>
            <w:r>
              <w:rPr>
                <w:rFonts w:hint="eastAsia" w:ascii="宋体" w:hAnsi="宋体"/>
              </w:rPr>
              <w:t>结案归档</w:t>
            </w:r>
          </w:p>
        </w:tc>
        <w:tc>
          <w:tcPr>
            <w:tcW w:w="5528" w:type="dxa"/>
            <w:tcBorders>
              <w:top w:val="single" w:color="auto" w:sz="4" w:space="0"/>
              <w:left w:val="nil"/>
              <w:bottom w:val="single" w:color="auto" w:sz="4" w:space="0"/>
              <w:right w:val="single" w:color="auto" w:sz="4" w:space="0"/>
            </w:tcBorders>
          </w:tcPr>
          <w:p w14:paraId="0B836D67">
            <w:r>
              <w:rPr>
                <w:rFonts w:hint="eastAsia" w:ascii="宋体" w:hAnsi="宋体"/>
              </w:rPr>
              <w:t>卷宗封面</w:t>
            </w:r>
          </w:p>
        </w:tc>
        <w:tc>
          <w:tcPr>
            <w:tcW w:w="1709" w:type="dxa"/>
            <w:tcBorders>
              <w:top w:val="single" w:color="auto" w:sz="4" w:space="0"/>
              <w:left w:val="nil"/>
              <w:bottom w:val="single" w:color="auto" w:sz="4" w:space="0"/>
              <w:right w:val="single" w:color="auto" w:sz="8" w:space="0"/>
            </w:tcBorders>
          </w:tcPr>
          <w:p w14:paraId="64DBC244">
            <w:pPr>
              <w:jc w:val="center"/>
            </w:pPr>
            <w:r>
              <w:rPr>
                <w:rFonts w:hint="eastAsia" w:ascii="宋体" w:hAnsi="宋体"/>
              </w:rPr>
              <w:t>规范性</w:t>
            </w:r>
          </w:p>
        </w:tc>
      </w:tr>
      <w:tr w14:paraId="515BA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4" w:space="0"/>
              <w:left w:val="single" w:color="auto" w:sz="8" w:space="0"/>
              <w:bottom w:val="single" w:color="auto" w:sz="4" w:space="0"/>
              <w:right w:val="single" w:color="auto" w:sz="4" w:space="0"/>
            </w:tcBorders>
          </w:tcPr>
          <w:p w14:paraId="772C8A02">
            <w:pPr>
              <w:jc w:val="center"/>
            </w:pPr>
            <w:r>
              <w:rPr>
                <w:rFonts w:hint="eastAsia" w:cs="Calibri"/>
              </w:rPr>
              <w:t>2</w:t>
            </w:r>
          </w:p>
        </w:tc>
        <w:tc>
          <w:tcPr>
            <w:tcW w:w="1560" w:type="dxa"/>
            <w:tcBorders>
              <w:top w:val="single" w:color="auto" w:sz="4" w:space="0"/>
              <w:left w:val="nil"/>
              <w:bottom w:val="single" w:color="auto" w:sz="4" w:space="0"/>
              <w:right w:val="single" w:color="auto" w:sz="4" w:space="0"/>
            </w:tcBorders>
          </w:tcPr>
          <w:p w14:paraId="79EBD08B">
            <w:pPr>
              <w:jc w:val="center"/>
            </w:pPr>
            <w:r>
              <w:rPr>
                <w:rFonts w:hint="eastAsia" w:ascii="宋体" w:hAnsi="宋体"/>
              </w:rPr>
              <w:t>结案归档</w:t>
            </w:r>
          </w:p>
        </w:tc>
        <w:tc>
          <w:tcPr>
            <w:tcW w:w="5528" w:type="dxa"/>
            <w:tcBorders>
              <w:top w:val="single" w:color="auto" w:sz="4" w:space="0"/>
              <w:left w:val="nil"/>
              <w:bottom w:val="single" w:color="auto" w:sz="4" w:space="0"/>
              <w:right w:val="single" w:color="auto" w:sz="4" w:space="0"/>
            </w:tcBorders>
          </w:tcPr>
          <w:p w14:paraId="066DA5CB">
            <w:r>
              <w:rPr>
                <w:rFonts w:hint="eastAsia" w:ascii="宋体" w:hAnsi="宋体"/>
              </w:rPr>
              <w:t>卷宗目录</w:t>
            </w:r>
          </w:p>
        </w:tc>
        <w:tc>
          <w:tcPr>
            <w:tcW w:w="1709" w:type="dxa"/>
            <w:tcBorders>
              <w:top w:val="single" w:color="auto" w:sz="4" w:space="0"/>
              <w:left w:val="nil"/>
              <w:bottom w:val="single" w:color="auto" w:sz="4" w:space="0"/>
              <w:right w:val="single" w:color="auto" w:sz="8" w:space="0"/>
            </w:tcBorders>
          </w:tcPr>
          <w:p w14:paraId="27BFAD26">
            <w:pPr>
              <w:jc w:val="center"/>
            </w:pPr>
            <w:r>
              <w:rPr>
                <w:rFonts w:hint="eastAsia" w:ascii="宋体" w:hAnsi="宋体"/>
              </w:rPr>
              <w:t>规范性</w:t>
            </w:r>
          </w:p>
        </w:tc>
      </w:tr>
      <w:tr w14:paraId="6A6DB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77" w:type="dxa"/>
            <w:tcBorders>
              <w:top w:val="single" w:color="auto" w:sz="4" w:space="0"/>
              <w:left w:val="single" w:color="auto" w:sz="8" w:space="0"/>
              <w:bottom w:val="single" w:color="auto" w:sz="8" w:space="0"/>
              <w:right w:val="single" w:color="auto" w:sz="4" w:space="0"/>
            </w:tcBorders>
          </w:tcPr>
          <w:p w14:paraId="4C8BDFC1">
            <w:pPr>
              <w:jc w:val="center"/>
            </w:pPr>
            <w:r>
              <w:rPr>
                <w:rFonts w:hint="eastAsia" w:cs="Calibri"/>
              </w:rPr>
              <w:t>3</w:t>
            </w:r>
          </w:p>
        </w:tc>
        <w:tc>
          <w:tcPr>
            <w:tcW w:w="1560" w:type="dxa"/>
            <w:tcBorders>
              <w:top w:val="single" w:color="auto" w:sz="4" w:space="0"/>
              <w:left w:val="nil"/>
              <w:bottom w:val="single" w:color="auto" w:sz="8" w:space="0"/>
              <w:right w:val="single" w:color="auto" w:sz="4" w:space="0"/>
            </w:tcBorders>
          </w:tcPr>
          <w:p w14:paraId="7B7099B9">
            <w:pPr>
              <w:jc w:val="center"/>
            </w:pPr>
            <w:r>
              <w:rPr>
                <w:rFonts w:hint="eastAsia" w:ascii="宋体" w:hAnsi="宋体"/>
              </w:rPr>
              <w:t>结案归档</w:t>
            </w:r>
          </w:p>
        </w:tc>
        <w:tc>
          <w:tcPr>
            <w:tcW w:w="5528" w:type="dxa"/>
            <w:tcBorders>
              <w:top w:val="single" w:color="auto" w:sz="4" w:space="0"/>
              <w:left w:val="nil"/>
              <w:bottom w:val="single" w:color="auto" w:sz="8" w:space="0"/>
              <w:right w:val="single" w:color="auto" w:sz="4" w:space="0"/>
            </w:tcBorders>
          </w:tcPr>
          <w:p w14:paraId="6D0BF4FC">
            <w:r>
              <w:rPr>
                <w:rFonts w:hint="eastAsia" w:ascii="宋体" w:hAnsi="宋体"/>
              </w:rPr>
              <w:t>卷内备考表</w:t>
            </w:r>
          </w:p>
        </w:tc>
        <w:tc>
          <w:tcPr>
            <w:tcW w:w="1709" w:type="dxa"/>
            <w:tcBorders>
              <w:top w:val="single" w:color="auto" w:sz="4" w:space="0"/>
              <w:left w:val="nil"/>
              <w:bottom w:val="single" w:color="auto" w:sz="8" w:space="0"/>
              <w:right w:val="single" w:color="auto" w:sz="8" w:space="0"/>
            </w:tcBorders>
          </w:tcPr>
          <w:p w14:paraId="3F1931C1">
            <w:pPr>
              <w:jc w:val="center"/>
            </w:pPr>
            <w:r>
              <w:rPr>
                <w:rFonts w:hint="eastAsia" w:ascii="宋体" w:hAnsi="宋体"/>
              </w:rPr>
              <w:t>规范性</w:t>
            </w:r>
          </w:p>
        </w:tc>
      </w:tr>
    </w:tbl>
    <w:p w14:paraId="3A12C410">
      <w:pPr>
        <w:pStyle w:val="58"/>
        <w:ind w:firstLine="420"/>
      </w:pPr>
    </w:p>
    <w:p w14:paraId="642071FD">
      <w:pPr>
        <w:pStyle w:val="58"/>
        <w:ind w:firstLine="420"/>
      </w:pPr>
    </w:p>
    <w:p w14:paraId="2A1CE756">
      <w:pPr>
        <w:pStyle w:val="58"/>
        <w:ind w:firstLine="420"/>
      </w:pPr>
    </w:p>
    <w:p w14:paraId="74EABC92">
      <w:pPr>
        <w:pStyle w:val="58"/>
        <w:ind w:firstLine="420"/>
      </w:pPr>
    </w:p>
    <w:bookmarkEnd w:id="127"/>
    <w:p w14:paraId="54E625BF">
      <w:pPr>
        <w:pStyle w:val="58"/>
        <w:ind w:firstLine="420"/>
        <w:sectPr>
          <w:pgSz w:w="11906" w:h="16838"/>
          <w:pgMar w:top="1928" w:right="1134" w:bottom="1134" w:left="1134" w:header="1418" w:footer="1134" w:gutter="284"/>
          <w:cols w:space="425" w:num="1"/>
          <w:formProt w:val="0"/>
          <w:docGrid w:type="lines" w:linePitch="312" w:charSpace="0"/>
        </w:sectPr>
      </w:pPr>
      <w:bookmarkStart w:id="132" w:name="BookMark6"/>
    </w:p>
    <w:p w14:paraId="1BDC6EB2">
      <w:pPr>
        <w:pStyle w:val="65"/>
        <w:spacing w:after="156"/>
      </w:pPr>
      <w:bookmarkStart w:id="133" w:name="_Toc186011265"/>
      <w:r>
        <w:rPr>
          <w:rFonts w:hint="eastAsia"/>
          <w:spacing w:val="105"/>
        </w:rPr>
        <w:t>参考文</w:t>
      </w:r>
      <w:r>
        <w:rPr>
          <w:rFonts w:hint="eastAsia"/>
        </w:rPr>
        <w:t>献</w:t>
      </w:r>
      <w:bookmarkEnd w:id="133"/>
    </w:p>
    <w:p w14:paraId="023736A9">
      <w:pPr>
        <w:pStyle w:val="58"/>
        <w:ind w:firstLine="420"/>
      </w:pPr>
      <w:r>
        <w:rPr>
          <w:rFonts w:hint="eastAsia" w:hAnsi="宋体"/>
        </w:rPr>
        <w:t>[1] 《中华人民共和国行政处罚法》（2021年1月22日第十三届全国人民代表大会常务委员会第二十五次会议修订）</w:t>
      </w:r>
    </w:p>
    <w:p w14:paraId="6D4036B6">
      <w:pPr>
        <w:pStyle w:val="58"/>
        <w:ind w:firstLine="420"/>
      </w:pPr>
      <w:r>
        <w:rPr>
          <w:rFonts w:hint="eastAsia" w:hAnsi="宋体"/>
        </w:rPr>
        <w:t>[2] 《中华人民共和国行政许可法》（2019年4月23日，第十三届全国人民代表大会常务委员会第十次会议修正）</w:t>
      </w:r>
    </w:p>
    <w:p w14:paraId="65682C4E">
      <w:pPr>
        <w:pStyle w:val="58"/>
        <w:ind w:firstLine="420"/>
      </w:pPr>
      <w:r>
        <w:rPr>
          <w:rFonts w:hint="eastAsia" w:hAnsi="宋体"/>
        </w:rPr>
        <w:t>[3] 《中华人民共和国烟草专卖法》（2015年4月24日，第十二届全国人民代表大会常务委员会第十四次会议修正）</w:t>
      </w:r>
    </w:p>
    <w:p w14:paraId="24CB75C1">
      <w:pPr>
        <w:pStyle w:val="58"/>
        <w:ind w:firstLine="420"/>
      </w:pPr>
      <w:r>
        <w:rPr>
          <w:rFonts w:hint="eastAsia" w:hAnsi="宋体"/>
        </w:rPr>
        <w:t>[4] 《中华人民共和国烟草专卖法实施条例》（根据2023年7月20日《国务院关于修改和废止部分行政法规的决定》第四次修订）</w:t>
      </w:r>
    </w:p>
    <w:p w14:paraId="4DDD2062">
      <w:pPr>
        <w:pStyle w:val="58"/>
        <w:ind w:firstLine="420"/>
        <w:rPr>
          <w:rFonts w:hAnsi="宋体"/>
        </w:rPr>
      </w:pPr>
      <w:r>
        <w:rPr>
          <w:rFonts w:hint="eastAsia" w:hAnsi="宋体"/>
        </w:rPr>
        <w:t>[5] 《江苏省行政程序条例》（2022年7月29日江苏省第十三届人民代表大会常务委员会第三十一次会议通过）</w:t>
      </w:r>
    </w:p>
    <w:p w14:paraId="5310C6BF">
      <w:pPr>
        <w:pStyle w:val="58"/>
        <w:ind w:firstLine="420"/>
      </w:pPr>
      <w:r>
        <w:rPr>
          <w:rFonts w:hint="eastAsia" w:hAnsi="宋体"/>
        </w:rPr>
        <w:t>[6] 《烟草专卖许可证管理办法》（2016年5月17日工业和信息化部第23次部务会议审议通过）</w:t>
      </w:r>
    </w:p>
    <w:p w14:paraId="6A326977">
      <w:pPr>
        <w:pStyle w:val="58"/>
        <w:ind w:firstLine="420"/>
      </w:pPr>
      <w:r>
        <w:rPr>
          <w:rFonts w:hint="eastAsia" w:hAnsi="宋体"/>
        </w:rPr>
        <w:t>[7] 《烟草专卖许可证管理办法实施细则》（2020年国家局对《实施细则（试行）》进行修订）</w:t>
      </w:r>
    </w:p>
    <w:bookmarkEnd w:id="132"/>
    <w:p w14:paraId="60C83E19">
      <w:pPr>
        <w:pStyle w:val="58"/>
        <w:ind w:firstLine="0" w:firstLineChars="0"/>
        <w:jc w:val="center"/>
      </w:pPr>
      <w:bookmarkStart w:id="134" w:name="BookMark8"/>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4"/>
                    <a:stretch>
                      <a:fillRect/>
                    </a:stretch>
                  </pic:blipFill>
                  <pic:spPr>
                    <a:xfrm>
                      <a:off x="0" y="0"/>
                      <a:ext cx="1485900" cy="317500"/>
                    </a:xfrm>
                    <a:prstGeom prst="rect">
                      <a:avLst/>
                    </a:prstGeom>
                  </pic:spPr>
                </pic:pic>
              </a:graphicData>
            </a:graphic>
          </wp:inline>
        </w:drawing>
      </w:r>
      <w:bookmarkEnd w:id="134"/>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FFF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9D7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935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6762">
    <w:pPr>
      <w:pStyle w:val="54"/>
    </w:pPr>
    <w:r>
      <w:fldChar w:fldCharType="begin"/>
    </w:r>
    <w:r>
      <w:instrText xml:space="preserve">PAGE   \* MERGEFORMAT</w:instrText>
    </w:r>
    <w:r>
      <w:fldChar w:fldCharType="separate"/>
    </w:r>
    <w:r>
      <w:rPr>
        <w:lang w:val="zh-CN"/>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0639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BD3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990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EC29">
    <w:pPr>
      <w:pStyle w:val="63"/>
    </w:pPr>
    <w:r>
      <w:fldChar w:fldCharType="begin"/>
    </w:r>
    <w:r>
      <w:instrText xml:space="preserve"> STYLEREF  标准文件_文件编号  \* MERGEFORMAT </w:instrText>
    </w:r>
    <w:r>
      <w:fldChar w:fldCharType="separate"/>
    </w:r>
    <w:r>
      <w:t>DB3206/T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016E">
    <w:pPr>
      <w:pStyle w:val="19"/>
      <w:jc w:val="right"/>
      <w:rPr>
        <w:lang w:val="fr-FR"/>
      </w:rPr>
    </w:pPr>
    <w:r>
      <w:fldChar w:fldCharType="begin"/>
    </w:r>
    <w:r>
      <w:instrText xml:space="preserve"> STYLEREF  标准文件_文件编号  \* MERGEFORMAT </w:instrText>
    </w:r>
    <w:r>
      <w:fldChar w:fldCharType="separate"/>
    </w:r>
    <w:r>
      <w:t>DB3206/T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85E2EB3"/>
    <w:multiLevelType w:val="multilevel"/>
    <w:tmpl w:val="285E2EB3"/>
    <w:lvl w:ilvl="0" w:tentative="0">
      <w:start w:val="1"/>
      <w:numFmt w:val="lowerLetter"/>
      <w:pStyle w:val="176"/>
      <w:lvlText w:val="%1)"/>
      <w:lvlJc w:val="left"/>
      <w:pPr>
        <w:tabs>
          <w:tab w:val="left" w:pos="851"/>
        </w:tabs>
        <w:ind w:left="851" w:hanging="426"/>
      </w:pPr>
      <w:rPr>
        <w:rFonts w:hint="default" w:ascii="宋体" w:hAnsi="Times New Roman" w:eastAsia="宋体"/>
        <w:strike w:val="0"/>
        <w:dstrike w:val="0"/>
        <w:color w:val="auto"/>
        <w:sz w:val="21"/>
      </w:rPr>
    </w:lvl>
    <w:lvl w:ilvl="1" w:tentative="0">
      <w:start w:val="1"/>
      <w:numFmt w:val="decimal"/>
      <w:pStyle w:val="111"/>
      <w:lvlText w:val="6.7.1%2"/>
      <w:lvlJc w:val="left"/>
      <w:pPr>
        <w:tabs>
          <w:tab w:val="left" w:pos="1276"/>
        </w:tabs>
        <w:ind w:left="1276" w:hanging="425"/>
      </w:pPr>
      <w:rPr>
        <w:rFonts w:hint="default" w:ascii="宋体" w:hAnsi="宋体" w:eastAsia="宋体" w:cs="宋体"/>
        <w:sz w:val="21"/>
      </w:rPr>
    </w:lvl>
    <w:lvl w:ilvl="2" w:tentative="0">
      <w:start w:val="1"/>
      <w:numFmt w:val="decimal"/>
      <w:pStyle w:val="119"/>
      <w:lvlText w:val="(%3)"/>
      <w:lvlJc w:val="left"/>
      <w:pPr>
        <w:ind w:left="1701" w:hanging="425"/>
      </w:pPr>
      <w:rPr>
        <w:rFonts w:hint="default"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4FE0018A"/>
    <w:multiLevelType w:val="multilevel"/>
    <w:tmpl w:val="4FE0018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6"/>
      <w:suff w:val="nothing"/>
      <w:lvlText w:val="图%1　"/>
      <w:lvlJc w:val="left"/>
      <w:pPr>
        <w:ind w:left="4678"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127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color w:val="auto"/>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6F7EB39C"/>
    <w:multiLevelType w:val="multilevel"/>
    <w:tmpl w:val="6F7EB39C"/>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0"/>
  </w:num>
  <w:num w:numId="14">
    <w:abstractNumId w:val="7"/>
  </w:num>
  <w:num w:numId="15">
    <w:abstractNumId w:val="21"/>
  </w:num>
  <w:num w:numId="16">
    <w:abstractNumId w:val="23"/>
  </w:num>
  <w:num w:numId="17">
    <w:abstractNumId w:val="19"/>
  </w:num>
  <w:num w:numId="18">
    <w:abstractNumId w:val="31"/>
  </w:num>
  <w:num w:numId="19">
    <w:abstractNumId w:val="16"/>
  </w:num>
  <w:num w:numId="20">
    <w:abstractNumId w:val="1"/>
  </w:num>
  <w:num w:numId="21">
    <w:abstractNumId w:val="11"/>
  </w:num>
  <w:num w:numId="22">
    <w:abstractNumId w:val="33"/>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YTE2YWVmOGRmM2YxYjI1NzgwYTA1YWM0NzFlODkifQ=="/>
  </w:docVars>
  <w:rsids>
    <w:rsidRoot w:val="00172A27"/>
    <w:rsid w:val="0000040A"/>
    <w:rsid w:val="00000A94"/>
    <w:rsid w:val="00001972"/>
    <w:rsid w:val="00001D9A"/>
    <w:rsid w:val="00007B3A"/>
    <w:rsid w:val="000107E0"/>
    <w:rsid w:val="00011FDE"/>
    <w:rsid w:val="00012FFD"/>
    <w:rsid w:val="00013C5D"/>
    <w:rsid w:val="00014162"/>
    <w:rsid w:val="00014340"/>
    <w:rsid w:val="00016A9C"/>
    <w:rsid w:val="00016FAC"/>
    <w:rsid w:val="00020474"/>
    <w:rsid w:val="00022184"/>
    <w:rsid w:val="00022762"/>
    <w:rsid w:val="000238E0"/>
    <w:rsid w:val="000249DB"/>
    <w:rsid w:val="0002595E"/>
    <w:rsid w:val="000303C3"/>
    <w:rsid w:val="000331D3"/>
    <w:rsid w:val="000346A5"/>
    <w:rsid w:val="000359C3"/>
    <w:rsid w:val="00035A7D"/>
    <w:rsid w:val="000365ED"/>
    <w:rsid w:val="0004249A"/>
    <w:rsid w:val="00042D59"/>
    <w:rsid w:val="00043282"/>
    <w:rsid w:val="00043E4E"/>
    <w:rsid w:val="00044286"/>
    <w:rsid w:val="00047F28"/>
    <w:rsid w:val="000503AA"/>
    <w:rsid w:val="000506A1"/>
    <w:rsid w:val="000515DD"/>
    <w:rsid w:val="0005265A"/>
    <w:rsid w:val="000539DD"/>
    <w:rsid w:val="00053BD3"/>
    <w:rsid w:val="000556ED"/>
    <w:rsid w:val="00055FE2"/>
    <w:rsid w:val="0005616F"/>
    <w:rsid w:val="00056B73"/>
    <w:rsid w:val="00060C2E"/>
    <w:rsid w:val="00061033"/>
    <w:rsid w:val="000619E9"/>
    <w:rsid w:val="000622D4"/>
    <w:rsid w:val="0006357D"/>
    <w:rsid w:val="00066651"/>
    <w:rsid w:val="00067F1E"/>
    <w:rsid w:val="00071CC0"/>
    <w:rsid w:val="00073C8C"/>
    <w:rsid w:val="00077B64"/>
    <w:rsid w:val="00080A1C"/>
    <w:rsid w:val="00082317"/>
    <w:rsid w:val="00083056"/>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E0"/>
    <w:rsid w:val="000C2FBD"/>
    <w:rsid w:val="000C4B41"/>
    <w:rsid w:val="000C57D6"/>
    <w:rsid w:val="000C6362"/>
    <w:rsid w:val="000C75D3"/>
    <w:rsid w:val="000C7666"/>
    <w:rsid w:val="000D0A9C"/>
    <w:rsid w:val="000D1795"/>
    <w:rsid w:val="000D329A"/>
    <w:rsid w:val="000D4B9C"/>
    <w:rsid w:val="000D4EB6"/>
    <w:rsid w:val="000D753B"/>
    <w:rsid w:val="000E4C9E"/>
    <w:rsid w:val="000E6FD7"/>
    <w:rsid w:val="000F06E1"/>
    <w:rsid w:val="000F0E3C"/>
    <w:rsid w:val="000F19D5"/>
    <w:rsid w:val="000F1F0A"/>
    <w:rsid w:val="000F4AEA"/>
    <w:rsid w:val="000F633F"/>
    <w:rsid w:val="000F67E9"/>
    <w:rsid w:val="000F757E"/>
    <w:rsid w:val="00104926"/>
    <w:rsid w:val="00113B1E"/>
    <w:rsid w:val="001144E2"/>
    <w:rsid w:val="00116869"/>
    <w:rsid w:val="0011711C"/>
    <w:rsid w:val="0012059C"/>
    <w:rsid w:val="001233D5"/>
    <w:rsid w:val="00124E4F"/>
    <w:rsid w:val="001260B7"/>
    <w:rsid w:val="001265CB"/>
    <w:rsid w:val="001321C6"/>
    <w:rsid w:val="001325C4"/>
    <w:rsid w:val="00133010"/>
    <w:rsid w:val="001338EE"/>
    <w:rsid w:val="00133AAE"/>
    <w:rsid w:val="00135323"/>
    <w:rsid w:val="001356C4"/>
    <w:rsid w:val="00135CFF"/>
    <w:rsid w:val="00136D14"/>
    <w:rsid w:val="00141114"/>
    <w:rsid w:val="00142969"/>
    <w:rsid w:val="00143BBA"/>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0E0"/>
    <w:rsid w:val="00165434"/>
    <w:rsid w:val="0016580B"/>
    <w:rsid w:val="00165F49"/>
    <w:rsid w:val="00166B88"/>
    <w:rsid w:val="0016770A"/>
    <w:rsid w:val="00170804"/>
    <w:rsid w:val="001708E9"/>
    <w:rsid w:val="001714C6"/>
    <w:rsid w:val="00172A27"/>
    <w:rsid w:val="0017340B"/>
    <w:rsid w:val="00173FB1"/>
    <w:rsid w:val="00176DFD"/>
    <w:rsid w:val="00181161"/>
    <w:rsid w:val="001852C9"/>
    <w:rsid w:val="00190087"/>
    <w:rsid w:val="001913C4"/>
    <w:rsid w:val="0019348F"/>
    <w:rsid w:val="00193A07"/>
    <w:rsid w:val="00194C95"/>
    <w:rsid w:val="00195C34"/>
    <w:rsid w:val="00196EF5"/>
    <w:rsid w:val="001A0D67"/>
    <w:rsid w:val="001A1A53"/>
    <w:rsid w:val="001A234A"/>
    <w:rsid w:val="001A4CF3"/>
    <w:rsid w:val="001B06E8"/>
    <w:rsid w:val="001B71D0"/>
    <w:rsid w:val="001B71EE"/>
    <w:rsid w:val="001B7827"/>
    <w:rsid w:val="001C04A8"/>
    <w:rsid w:val="001C2C03"/>
    <w:rsid w:val="001C42F7"/>
    <w:rsid w:val="001C49E5"/>
    <w:rsid w:val="001C608C"/>
    <w:rsid w:val="001C680C"/>
    <w:rsid w:val="001C7FEA"/>
    <w:rsid w:val="001D0499"/>
    <w:rsid w:val="001D0BBE"/>
    <w:rsid w:val="001D0ED4"/>
    <w:rsid w:val="001D212F"/>
    <w:rsid w:val="001D29D7"/>
    <w:rsid w:val="001D2DE7"/>
    <w:rsid w:val="001D411C"/>
    <w:rsid w:val="001E1B6A"/>
    <w:rsid w:val="001E2484"/>
    <w:rsid w:val="001E3CC4"/>
    <w:rsid w:val="001E4882"/>
    <w:rsid w:val="001E70A3"/>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1F8"/>
    <w:rsid w:val="00210B15"/>
    <w:rsid w:val="002142EA"/>
    <w:rsid w:val="002204BB"/>
    <w:rsid w:val="00221B79"/>
    <w:rsid w:val="00221C6B"/>
    <w:rsid w:val="002253A1"/>
    <w:rsid w:val="00225CF8"/>
    <w:rsid w:val="0022794E"/>
    <w:rsid w:val="00233D64"/>
    <w:rsid w:val="0023482A"/>
    <w:rsid w:val="002359CB"/>
    <w:rsid w:val="00241D53"/>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1F3"/>
    <w:rsid w:val="00267EF4"/>
    <w:rsid w:val="00270CB8"/>
    <w:rsid w:val="00272B08"/>
    <w:rsid w:val="002771AC"/>
    <w:rsid w:val="00281BB8"/>
    <w:rsid w:val="00281E9E"/>
    <w:rsid w:val="00282405"/>
    <w:rsid w:val="002825AF"/>
    <w:rsid w:val="00283D45"/>
    <w:rsid w:val="00284AE5"/>
    <w:rsid w:val="00285170"/>
    <w:rsid w:val="00285361"/>
    <w:rsid w:val="00292D60"/>
    <w:rsid w:val="00293B30"/>
    <w:rsid w:val="00294D34"/>
    <w:rsid w:val="00294E3B"/>
    <w:rsid w:val="00296193"/>
    <w:rsid w:val="00296C66"/>
    <w:rsid w:val="00296EBE"/>
    <w:rsid w:val="002974E3"/>
    <w:rsid w:val="002A084B"/>
    <w:rsid w:val="002A0A01"/>
    <w:rsid w:val="002A1260"/>
    <w:rsid w:val="002A1589"/>
    <w:rsid w:val="002A1608"/>
    <w:rsid w:val="002A189F"/>
    <w:rsid w:val="002A25DC"/>
    <w:rsid w:val="002A38EE"/>
    <w:rsid w:val="002A3AAB"/>
    <w:rsid w:val="002A4CEA"/>
    <w:rsid w:val="002A5977"/>
    <w:rsid w:val="002A5A13"/>
    <w:rsid w:val="002A757F"/>
    <w:rsid w:val="002A7F44"/>
    <w:rsid w:val="002B0C40"/>
    <w:rsid w:val="002B179D"/>
    <w:rsid w:val="002B1966"/>
    <w:rsid w:val="002B31FD"/>
    <w:rsid w:val="002B4508"/>
    <w:rsid w:val="002B5779"/>
    <w:rsid w:val="002B7332"/>
    <w:rsid w:val="002B7F51"/>
    <w:rsid w:val="002C09E7"/>
    <w:rsid w:val="002C1E06"/>
    <w:rsid w:val="002C1E1C"/>
    <w:rsid w:val="002C3F07"/>
    <w:rsid w:val="002C5278"/>
    <w:rsid w:val="002C7EBB"/>
    <w:rsid w:val="002D06C1"/>
    <w:rsid w:val="002D42B5"/>
    <w:rsid w:val="002D44D9"/>
    <w:rsid w:val="002D4F1A"/>
    <w:rsid w:val="002D6EC6"/>
    <w:rsid w:val="002D79AC"/>
    <w:rsid w:val="002E039D"/>
    <w:rsid w:val="002E06A7"/>
    <w:rsid w:val="002E19AE"/>
    <w:rsid w:val="002E4D5A"/>
    <w:rsid w:val="002E6326"/>
    <w:rsid w:val="002F30E0"/>
    <w:rsid w:val="002F35E4"/>
    <w:rsid w:val="002F3730"/>
    <w:rsid w:val="002F38E1"/>
    <w:rsid w:val="002F7AF6"/>
    <w:rsid w:val="00300E63"/>
    <w:rsid w:val="00302F5F"/>
    <w:rsid w:val="0030441D"/>
    <w:rsid w:val="00306063"/>
    <w:rsid w:val="00313B85"/>
    <w:rsid w:val="00313CB4"/>
    <w:rsid w:val="00317988"/>
    <w:rsid w:val="003221B4"/>
    <w:rsid w:val="0032258D"/>
    <w:rsid w:val="00322E62"/>
    <w:rsid w:val="00323331"/>
    <w:rsid w:val="00324D13"/>
    <w:rsid w:val="00324D2A"/>
    <w:rsid w:val="00324EDD"/>
    <w:rsid w:val="003331E4"/>
    <w:rsid w:val="00336C64"/>
    <w:rsid w:val="00337162"/>
    <w:rsid w:val="0034194F"/>
    <w:rsid w:val="00344605"/>
    <w:rsid w:val="003474AA"/>
    <w:rsid w:val="00350D1D"/>
    <w:rsid w:val="00352C83"/>
    <w:rsid w:val="00353332"/>
    <w:rsid w:val="003615D2"/>
    <w:rsid w:val="0036429C"/>
    <w:rsid w:val="00364A53"/>
    <w:rsid w:val="003654CB"/>
    <w:rsid w:val="00365AA9"/>
    <w:rsid w:val="00365F86"/>
    <w:rsid w:val="00365F87"/>
    <w:rsid w:val="00366E89"/>
    <w:rsid w:val="003705F4"/>
    <w:rsid w:val="00370D58"/>
    <w:rsid w:val="00371316"/>
    <w:rsid w:val="00373F7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919"/>
    <w:rsid w:val="003A6F8B"/>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A19"/>
    <w:rsid w:val="003E1C53"/>
    <w:rsid w:val="003E26FE"/>
    <w:rsid w:val="003E2A69"/>
    <w:rsid w:val="003E2D49"/>
    <w:rsid w:val="003E2FD4"/>
    <w:rsid w:val="003E49F6"/>
    <w:rsid w:val="003E660F"/>
    <w:rsid w:val="003F0841"/>
    <w:rsid w:val="003F23D3"/>
    <w:rsid w:val="003F3F08"/>
    <w:rsid w:val="003F49F1"/>
    <w:rsid w:val="003F6272"/>
    <w:rsid w:val="003F65BE"/>
    <w:rsid w:val="00400E72"/>
    <w:rsid w:val="00401400"/>
    <w:rsid w:val="00404869"/>
    <w:rsid w:val="004049DF"/>
    <w:rsid w:val="00405884"/>
    <w:rsid w:val="00405FFC"/>
    <w:rsid w:val="00407D39"/>
    <w:rsid w:val="00410336"/>
    <w:rsid w:val="0041477A"/>
    <w:rsid w:val="004167A3"/>
    <w:rsid w:val="004278A3"/>
    <w:rsid w:val="00432DAA"/>
    <w:rsid w:val="00433CC6"/>
    <w:rsid w:val="00434305"/>
    <w:rsid w:val="00435DF7"/>
    <w:rsid w:val="0044083F"/>
    <w:rsid w:val="00441AE7"/>
    <w:rsid w:val="00445574"/>
    <w:rsid w:val="004467FB"/>
    <w:rsid w:val="00452D6B"/>
    <w:rsid w:val="00454484"/>
    <w:rsid w:val="0045517B"/>
    <w:rsid w:val="00463B77"/>
    <w:rsid w:val="00463C7B"/>
    <w:rsid w:val="004644A6"/>
    <w:rsid w:val="004659BD"/>
    <w:rsid w:val="00466D01"/>
    <w:rsid w:val="00470775"/>
    <w:rsid w:val="004746B1"/>
    <w:rsid w:val="0047583F"/>
    <w:rsid w:val="00475DE8"/>
    <w:rsid w:val="00481C44"/>
    <w:rsid w:val="00484936"/>
    <w:rsid w:val="00485C89"/>
    <w:rsid w:val="00486BE3"/>
    <w:rsid w:val="00487651"/>
    <w:rsid w:val="004905E4"/>
    <w:rsid w:val="00490A89"/>
    <w:rsid w:val="00490AB4"/>
    <w:rsid w:val="00492F02"/>
    <w:rsid w:val="004939AE"/>
    <w:rsid w:val="004A12DF"/>
    <w:rsid w:val="004A17E6"/>
    <w:rsid w:val="004A1BA8"/>
    <w:rsid w:val="004A4937"/>
    <w:rsid w:val="004A4B57"/>
    <w:rsid w:val="004A63FA"/>
    <w:rsid w:val="004B0272"/>
    <w:rsid w:val="004B175D"/>
    <w:rsid w:val="004B2701"/>
    <w:rsid w:val="004B2E1B"/>
    <w:rsid w:val="004B3AA8"/>
    <w:rsid w:val="004B3E93"/>
    <w:rsid w:val="004B52C3"/>
    <w:rsid w:val="004C1FBC"/>
    <w:rsid w:val="004C3F1D"/>
    <w:rsid w:val="004C458D"/>
    <w:rsid w:val="004C7556"/>
    <w:rsid w:val="004C7E8B"/>
    <w:rsid w:val="004C7E9D"/>
    <w:rsid w:val="004C7F67"/>
    <w:rsid w:val="004D076D"/>
    <w:rsid w:val="004D0EF1"/>
    <w:rsid w:val="004D2253"/>
    <w:rsid w:val="004D4406"/>
    <w:rsid w:val="004D588F"/>
    <w:rsid w:val="004D7C42"/>
    <w:rsid w:val="004E0465"/>
    <w:rsid w:val="004E127B"/>
    <w:rsid w:val="004E1C0A"/>
    <w:rsid w:val="004E2B06"/>
    <w:rsid w:val="004E30C5"/>
    <w:rsid w:val="004E4AA5"/>
    <w:rsid w:val="004E4AEE"/>
    <w:rsid w:val="004E59E3"/>
    <w:rsid w:val="004E67C0"/>
    <w:rsid w:val="004F19E1"/>
    <w:rsid w:val="004F2239"/>
    <w:rsid w:val="004F391A"/>
    <w:rsid w:val="004F3CFB"/>
    <w:rsid w:val="004F5012"/>
    <w:rsid w:val="004F5574"/>
    <w:rsid w:val="004F6456"/>
    <w:rsid w:val="004F696E"/>
    <w:rsid w:val="004F6C71"/>
    <w:rsid w:val="00501139"/>
    <w:rsid w:val="0050275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928"/>
    <w:rsid w:val="00533D04"/>
    <w:rsid w:val="00534804"/>
    <w:rsid w:val="00534BDF"/>
    <w:rsid w:val="005354EA"/>
    <w:rsid w:val="0053585F"/>
    <w:rsid w:val="00535EC4"/>
    <w:rsid w:val="00535ED9"/>
    <w:rsid w:val="0053692B"/>
    <w:rsid w:val="00541853"/>
    <w:rsid w:val="00543B9B"/>
    <w:rsid w:val="00543BDA"/>
    <w:rsid w:val="005441CC"/>
    <w:rsid w:val="005479DA"/>
    <w:rsid w:val="00547BCC"/>
    <w:rsid w:val="0055013B"/>
    <w:rsid w:val="00551F6F"/>
    <w:rsid w:val="00555044"/>
    <w:rsid w:val="00555ADD"/>
    <w:rsid w:val="00561475"/>
    <w:rsid w:val="0056487B"/>
    <w:rsid w:val="00564FB9"/>
    <w:rsid w:val="005664B0"/>
    <w:rsid w:val="00573D9E"/>
    <w:rsid w:val="00574AF5"/>
    <w:rsid w:val="005801E3"/>
    <w:rsid w:val="00581802"/>
    <w:rsid w:val="005836A8"/>
    <w:rsid w:val="00583BE5"/>
    <w:rsid w:val="0058409C"/>
    <w:rsid w:val="00584262"/>
    <w:rsid w:val="00586630"/>
    <w:rsid w:val="00587ADD"/>
    <w:rsid w:val="00591E27"/>
    <w:rsid w:val="00596160"/>
    <w:rsid w:val="005966E2"/>
    <w:rsid w:val="00597007"/>
    <w:rsid w:val="005A0966"/>
    <w:rsid w:val="005A11B7"/>
    <w:rsid w:val="005A260B"/>
    <w:rsid w:val="005A2D08"/>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76CA"/>
    <w:rsid w:val="00600771"/>
    <w:rsid w:val="006015CE"/>
    <w:rsid w:val="00604784"/>
    <w:rsid w:val="00606419"/>
    <w:rsid w:val="00607D29"/>
    <w:rsid w:val="006125C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D3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60F"/>
    <w:rsid w:val="00677A84"/>
    <w:rsid w:val="0068026D"/>
    <w:rsid w:val="00680A27"/>
    <w:rsid w:val="006816A4"/>
    <w:rsid w:val="006819B8"/>
    <w:rsid w:val="006836D3"/>
    <w:rsid w:val="006840A6"/>
    <w:rsid w:val="006850CD"/>
    <w:rsid w:val="00685AAB"/>
    <w:rsid w:val="0069352A"/>
    <w:rsid w:val="00693779"/>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3354"/>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4E0"/>
    <w:rsid w:val="00817325"/>
    <w:rsid w:val="008209E6"/>
    <w:rsid w:val="00823303"/>
    <w:rsid w:val="008233B2"/>
    <w:rsid w:val="00823A9F"/>
    <w:rsid w:val="00823C85"/>
    <w:rsid w:val="00825138"/>
    <w:rsid w:val="008269DD"/>
    <w:rsid w:val="0083050D"/>
    <w:rsid w:val="00830621"/>
    <w:rsid w:val="0083348C"/>
    <w:rsid w:val="00836741"/>
    <w:rsid w:val="008373D3"/>
    <w:rsid w:val="00840617"/>
    <w:rsid w:val="00840F84"/>
    <w:rsid w:val="00842A47"/>
    <w:rsid w:val="00843C13"/>
    <w:rsid w:val="00843C99"/>
    <w:rsid w:val="008454F8"/>
    <w:rsid w:val="0085173A"/>
    <w:rsid w:val="00853A06"/>
    <w:rsid w:val="00856316"/>
    <w:rsid w:val="008603CE"/>
    <w:rsid w:val="00861B32"/>
    <w:rsid w:val="008620FC"/>
    <w:rsid w:val="008627A5"/>
    <w:rsid w:val="00863E05"/>
    <w:rsid w:val="00865ACA"/>
    <w:rsid w:val="00865D28"/>
    <w:rsid w:val="00865F85"/>
    <w:rsid w:val="00867C10"/>
    <w:rsid w:val="00870439"/>
    <w:rsid w:val="00870DA1"/>
    <w:rsid w:val="00883F93"/>
    <w:rsid w:val="00884DB3"/>
    <w:rsid w:val="00884E47"/>
    <w:rsid w:val="00885A9D"/>
    <w:rsid w:val="008864F6"/>
    <w:rsid w:val="008879ED"/>
    <w:rsid w:val="0089049D"/>
    <w:rsid w:val="008928C9"/>
    <w:rsid w:val="008930CB"/>
    <w:rsid w:val="008938DC"/>
    <w:rsid w:val="00893FD1"/>
    <w:rsid w:val="00894836"/>
    <w:rsid w:val="00895172"/>
    <w:rsid w:val="00895680"/>
    <w:rsid w:val="00896DFF"/>
    <w:rsid w:val="0089762C"/>
    <w:rsid w:val="008A1893"/>
    <w:rsid w:val="008A1A51"/>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26"/>
    <w:rsid w:val="008D0CE8"/>
    <w:rsid w:val="008D2D1D"/>
    <w:rsid w:val="008D453D"/>
    <w:rsid w:val="008D53AD"/>
    <w:rsid w:val="008D562B"/>
    <w:rsid w:val="008D5733"/>
    <w:rsid w:val="008D622B"/>
    <w:rsid w:val="008D666C"/>
    <w:rsid w:val="008D7B54"/>
    <w:rsid w:val="008E0C9D"/>
    <w:rsid w:val="008E1648"/>
    <w:rsid w:val="008E1B3E"/>
    <w:rsid w:val="008E2319"/>
    <w:rsid w:val="008E2EE3"/>
    <w:rsid w:val="008E2F22"/>
    <w:rsid w:val="008E4BB6"/>
    <w:rsid w:val="008E517C"/>
    <w:rsid w:val="008E5518"/>
    <w:rsid w:val="008E6A84"/>
    <w:rsid w:val="008E768A"/>
    <w:rsid w:val="008F0CDC"/>
    <w:rsid w:val="008F17A3"/>
    <w:rsid w:val="008F1ED3"/>
    <w:rsid w:val="008F23A5"/>
    <w:rsid w:val="008F4C29"/>
    <w:rsid w:val="008F62B7"/>
    <w:rsid w:val="008F64AE"/>
    <w:rsid w:val="008F70BD"/>
    <w:rsid w:val="008F788F"/>
    <w:rsid w:val="008F7EA2"/>
    <w:rsid w:val="009025E3"/>
    <w:rsid w:val="00902722"/>
    <w:rsid w:val="009027BC"/>
    <w:rsid w:val="009062E6"/>
    <w:rsid w:val="00911BE5"/>
    <w:rsid w:val="00913CA9"/>
    <w:rsid w:val="009145AE"/>
    <w:rsid w:val="009146CE"/>
    <w:rsid w:val="00914CA7"/>
    <w:rsid w:val="00915C3E"/>
    <w:rsid w:val="009161A8"/>
    <w:rsid w:val="009242E0"/>
    <w:rsid w:val="009245F5"/>
    <w:rsid w:val="009249EC"/>
    <w:rsid w:val="009273B3"/>
    <w:rsid w:val="009305B5"/>
    <w:rsid w:val="0093539D"/>
    <w:rsid w:val="009429D5"/>
    <w:rsid w:val="00942BF1"/>
    <w:rsid w:val="00945180"/>
    <w:rsid w:val="00945428"/>
    <w:rsid w:val="0094607B"/>
    <w:rsid w:val="00953604"/>
    <w:rsid w:val="0095496B"/>
    <w:rsid w:val="009610DC"/>
    <w:rsid w:val="00961490"/>
    <w:rsid w:val="0096186F"/>
    <w:rsid w:val="0096381A"/>
    <w:rsid w:val="00965E04"/>
    <w:rsid w:val="009674AD"/>
    <w:rsid w:val="00970CDC"/>
    <w:rsid w:val="00977010"/>
    <w:rsid w:val="00977D02"/>
    <w:rsid w:val="009809BB"/>
    <w:rsid w:val="00983567"/>
    <w:rsid w:val="0098364B"/>
    <w:rsid w:val="00987075"/>
    <w:rsid w:val="009911AF"/>
    <w:rsid w:val="00991875"/>
    <w:rsid w:val="00991F92"/>
    <w:rsid w:val="00992985"/>
    <w:rsid w:val="00993889"/>
    <w:rsid w:val="0099551B"/>
    <w:rsid w:val="00997BF1"/>
    <w:rsid w:val="009A089C"/>
    <w:rsid w:val="009A118E"/>
    <w:rsid w:val="009A15A7"/>
    <w:rsid w:val="009A21CD"/>
    <w:rsid w:val="009A278C"/>
    <w:rsid w:val="009A2BC2"/>
    <w:rsid w:val="009A42C1"/>
    <w:rsid w:val="009A4369"/>
    <w:rsid w:val="009A5429"/>
    <w:rsid w:val="009A72AD"/>
    <w:rsid w:val="009B09E0"/>
    <w:rsid w:val="009B0BC5"/>
    <w:rsid w:val="009B1247"/>
    <w:rsid w:val="009B46F9"/>
    <w:rsid w:val="009B5694"/>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17E"/>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9B2"/>
    <w:rsid w:val="00A55BD6"/>
    <w:rsid w:val="00A55D50"/>
    <w:rsid w:val="00A57142"/>
    <w:rsid w:val="00A6451B"/>
    <w:rsid w:val="00A648CD"/>
    <w:rsid w:val="00A6537A"/>
    <w:rsid w:val="00A67866"/>
    <w:rsid w:val="00A70B07"/>
    <w:rsid w:val="00A723F8"/>
    <w:rsid w:val="00A7610A"/>
    <w:rsid w:val="00A77CCB"/>
    <w:rsid w:val="00A83D8D"/>
    <w:rsid w:val="00A8446B"/>
    <w:rsid w:val="00A8473F"/>
    <w:rsid w:val="00A862D6"/>
    <w:rsid w:val="00A8715E"/>
    <w:rsid w:val="00A9295B"/>
    <w:rsid w:val="00A93B09"/>
    <w:rsid w:val="00A94247"/>
    <w:rsid w:val="00A952D7"/>
    <w:rsid w:val="00A963F7"/>
    <w:rsid w:val="00A96AD8"/>
    <w:rsid w:val="00AA052C"/>
    <w:rsid w:val="00AA15C1"/>
    <w:rsid w:val="00AA1E45"/>
    <w:rsid w:val="00AA4286"/>
    <w:rsid w:val="00AA456B"/>
    <w:rsid w:val="00AA57F5"/>
    <w:rsid w:val="00AA672E"/>
    <w:rsid w:val="00AA6EC9"/>
    <w:rsid w:val="00AB1CE7"/>
    <w:rsid w:val="00AB41D5"/>
    <w:rsid w:val="00AB5D0E"/>
    <w:rsid w:val="00AB6309"/>
    <w:rsid w:val="00AB6C5F"/>
    <w:rsid w:val="00AB7129"/>
    <w:rsid w:val="00AC0449"/>
    <w:rsid w:val="00AC27A6"/>
    <w:rsid w:val="00AC30F7"/>
    <w:rsid w:val="00AC3A5A"/>
    <w:rsid w:val="00AC4D95"/>
    <w:rsid w:val="00AC5DF4"/>
    <w:rsid w:val="00AD0AEF"/>
    <w:rsid w:val="00AD11B7"/>
    <w:rsid w:val="00AD1A94"/>
    <w:rsid w:val="00AD1C05"/>
    <w:rsid w:val="00AD4126"/>
    <w:rsid w:val="00AD421C"/>
    <w:rsid w:val="00AD44FA"/>
    <w:rsid w:val="00AD7A34"/>
    <w:rsid w:val="00AD7EF4"/>
    <w:rsid w:val="00AE070A"/>
    <w:rsid w:val="00AE101C"/>
    <w:rsid w:val="00AE28E1"/>
    <w:rsid w:val="00AE37E5"/>
    <w:rsid w:val="00AE5EB4"/>
    <w:rsid w:val="00AF0C18"/>
    <w:rsid w:val="00AF47C5"/>
    <w:rsid w:val="00AF5398"/>
    <w:rsid w:val="00AF6DD0"/>
    <w:rsid w:val="00B049AF"/>
    <w:rsid w:val="00B06CDD"/>
    <w:rsid w:val="00B07242"/>
    <w:rsid w:val="00B10534"/>
    <w:rsid w:val="00B10CA2"/>
    <w:rsid w:val="00B113DB"/>
    <w:rsid w:val="00B11D8A"/>
    <w:rsid w:val="00B12981"/>
    <w:rsid w:val="00B134C1"/>
    <w:rsid w:val="00B147DD"/>
    <w:rsid w:val="00B149E5"/>
    <w:rsid w:val="00B156FD"/>
    <w:rsid w:val="00B205D2"/>
    <w:rsid w:val="00B21F61"/>
    <w:rsid w:val="00B2460D"/>
    <w:rsid w:val="00B25541"/>
    <w:rsid w:val="00B261F1"/>
    <w:rsid w:val="00B265BC"/>
    <w:rsid w:val="00B31FB1"/>
    <w:rsid w:val="00B33952"/>
    <w:rsid w:val="00B33C5E"/>
    <w:rsid w:val="00B342F4"/>
    <w:rsid w:val="00B34369"/>
    <w:rsid w:val="00B34DC2"/>
    <w:rsid w:val="00B371A5"/>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A35"/>
    <w:rsid w:val="00BA263B"/>
    <w:rsid w:val="00BA42B2"/>
    <w:rsid w:val="00BA58D4"/>
    <w:rsid w:val="00BA5B9E"/>
    <w:rsid w:val="00BA7C9A"/>
    <w:rsid w:val="00BB0194"/>
    <w:rsid w:val="00BB203B"/>
    <w:rsid w:val="00BB5F8F"/>
    <w:rsid w:val="00BB657A"/>
    <w:rsid w:val="00BC1A4E"/>
    <w:rsid w:val="00BC4790"/>
    <w:rsid w:val="00BC5DC7"/>
    <w:rsid w:val="00BC6B8B"/>
    <w:rsid w:val="00BC73D8"/>
    <w:rsid w:val="00BD034D"/>
    <w:rsid w:val="00BD2B30"/>
    <w:rsid w:val="00BD38EB"/>
    <w:rsid w:val="00BD52D7"/>
    <w:rsid w:val="00BD5AD2"/>
    <w:rsid w:val="00BE22F3"/>
    <w:rsid w:val="00BE5B52"/>
    <w:rsid w:val="00BE7B8D"/>
    <w:rsid w:val="00BF0254"/>
    <w:rsid w:val="00BF085E"/>
    <w:rsid w:val="00BF0993"/>
    <w:rsid w:val="00BF10A9"/>
    <w:rsid w:val="00BF1703"/>
    <w:rsid w:val="00BF231C"/>
    <w:rsid w:val="00BF3D22"/>
    <w:rsid w:val="00BF51E5"/>
    <w:rsid w:val="00BF642B"/>
    <w:rsid w:val="00BF74A6"/>
    <w:rsid w:val="00C013AD"/>
    <w:rsid w:val="00C04904"/>
    <w:rsid w:val="00C056B3"/>
    <w:rsid w:val="00C103E5"/>
    <w:rsid w:val="00C13319"/>
    <w:rsid w:val="00C13EE9"/>
    <w:rsid w:val="00C203C9"/>
    <w:rsid w:val="00C21540"/>
    <w:rsid w:val="00C21906"/>
    <w:rsid w:val="00C21BFA"/>
    <w:rsid w:val="00C22148"/>
    <w:rsid w:val="00C24C8D"/>
    <w:rsid w:val="00C25FE2"/>
    <w:rsid w:val="00C26B53"/>
    <w:rsid w:val="00C26ECA"/>
    <w:rsid w:val="00C279B2"/>
    <w:rsid w:val="00C33E50"/>
    <w:rsid w:val="00C34C20"/>
    <w:rsid w:val="00C35A3E"/>
    <w:rsid w:val="00C42130"/>
    <w:rsid w:val="00C423A4"/>
    <w:rsid w:val="00C44BF5"/>
    <w:rsid w:val="00C521D6"/>
    <w:rsid w:val="00C53BCF"/>
    <w:rsid w:val="00C55232"/>
    <w:rsid w:val="00C553A4"/>
    <w:rsid w:val="00C55A06"/>
    <w:rsid w:val="00C55D03"/>
    <w:rsid w:val="00C601BC"/>
    <w:rsid w:val="00C618B3"/>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43E"/>
    <w:rsid w:val="00C94DF2"/>
    <w:rsid w:val="00C96741"/>
    <w:rsid w:val="00CA2D1B"/>
    <w:rsid w:val="00CA375D"/>
    <w:rsid w:val="00CA662A"/>
    <w:rsid w:val="00CA7AFD"/>
    <w:rsid w:val="00CA7C3C"/>
    <w:rsid w:val="00CB0189"/>
    <w:rsid w:val="00CB0BA2"/>
    <w:rsid w:val="00CB1A42"/>
    <w:rsid w:val="00CB1B0C"/>
    <w:rsid w:val="00CB2C0B"/>
    <w:rsid w:val="00CB517D"/>
    <w:rsid w:val="00CB7724"/>
    <w:rsid w:val="00CB7D4A"/>
    <w:rsid w:val="00CC038D"/>
    <w:rsid w:val="00CC08DB"/>
    <w:rsid w:val="00CC0D75"/>
    <w:rsid w:val="00CC39FF"/>
    <w:rsid w:val="00CC3C2F"/>
    <w:rsid w:val="00CC4AC8"/>
    <w:rsid w:val="00CC5233"/>
    <w:rsid w:val="00CC5DE6"/>
    <w:rsid w:val="00CC6E4E"/>
    <w:rsid w:val="00CC6FE8"/>
    <w:rsid w:val="00CC7202"/>
    <w:rsid w:val="00CD067D"/>
    <w:rsid w:val="00CD2808"/>
    <w:rsid w:val="00CD28BF"/>
    <w:rsid w:val="00CD4092"/>
    <w:rsid w:val="00CD4A20"/>
    <w:rsid w:val="00CD4DAB"/>
    <w:rsid w:val="00CD50A1"/>
    <w:rsid w:val="00CD519E"/>
    <w:rsid w:val="00CD561D"/>
    <w:rsid w:val="00CE0C4F"/>
    <w:rsid w:val="00CE24AE"/>
    <w:rsid w:val="00CE30EA"/>
    <w:rsid w:val="00CE6226"/>
    <w:rsid w:val="00CF048A"/>
    <w:rsid w:val="00CF155A"/>
    <w:rsid w:val="00CF2947"/>
    <w:rsid w:val="00CF686F"/>
    <w:rsid w:val="00CF6E60"/>
    <w:rsid w:val="00CF7BCA"/>
    <w:rsid w:val="00D008FD"/>
    <w:rsid w:val="00D00B4C"/>
    <w:rsid w:val="00D019F9"/>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1B4"/>
    <w:rsid w:val="00D466AE"/>
    <w:rsid w:val="00D4734F"/>
    <w:rsid w:val="00D51BF3"/>
    <w:rsid w:val="00D648B7"/>
    <w:rsid w:val="00D66846"/>
    <w:rsid w:val="00D675FB"/>
    <w:rsid w:val="00D71F25"/>
    <w:rsid w:val="00D72607"/>
    <w:rsid w:val="00D72A9C"/>
    <w:rsid w:val="00D74267"/>
    <w:rsid w:val="00D77031"/>
    <w:rsid w:val="00D82E40"/>
    <w:rsid w:val="00D84941"/>
    <w:rsid w:val="00D84FA1"/>
    <w:rsid w:val="00D851F0"/>
    <w:rsid w:val="00D86DB7"/>
    <w:rsid w:val="00D926D0"/>
    <w:rsid w:val="00D93030"/>
    <w:rsid w:val="00D950E1"/>
    <w:rsid w:val="00D952A6"/>
    <w:rsid w:val="00D97F99"/>
    <w:rsid w:val="00DA1E08"/>
    <w:rsid w:val="00DA24F8"/>
    <w:rsid w:val="00DA28E8"/>
    <w:rsid w:val="00DA2C5F"/>
    <w:rsid w:val="00DA38D3"/>
    <w:rsid w:val="00DA3932"/>
    <w:rsid w:val="00DA3AFC"/>
    <w:rsid w:val="00DA4F59"/>
    <w:rsid w:val="00DA5191"/>
    <w:rsid w:val="00DA64F8"/>
    <w:rsid w:val="00DA6C15"/>
    <w:rsid w:val="00DB0258"/>
    <w:rsid w:val="00DB38EE"/>
    <w:rsid w:val="00DB42DA"/>
    <w:rsid w:val="00DB498B"/>
    <w:rsid w:val="00DB66CA"/>
    <w:rsid w:val="00DB6BCA"/>
    <w:rsid w:val="00DB73F7"/>
    <w:rsid w:val="00DC0321"/>
    <w:rsid w:val="00DC0FFF"/>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8F3"/>
    <w:rsid w:val="00DE6E81"/>
    <w:rsid w:val="00DE703F"/>
    <w:rsid w:val="00DE7595"/>
    <w:rsid w:val="00DF1961"/>
    <w:rsid w:val="00DF44DE"/>
    <w:rsid w:val="00DF5F11"/>
    <w:rsid w:val="00DF784A"/>
    <w:rsid w:val="00DF7E7F"/>
    <w:rsid w:val="00E01138"/>
    <w:rsid w:val="00E02DFB"/>
    <w:rsid w:val="00E030F9"/>
    <w:rsid w:val="00E0311A"/>
    <w:rsid w:val="00E03138"/>
    <w:rsid w:val="00E06404"/>
    <w:rsid w:val="00E065D2"/>
    <w:rsid w:val="00E10C75"/>
    <w:rsid w:val="00E11A85"/>
    <w:rsid w:val="00E12495"/>
    <w:rsid w:val="00E15CCD"/>
    <w:rsid w:val="00E202EF"/>
    <w:rsid w:val="00E210B5"/>
    <w:rsid w:val="00E23D99"/>
    <w:rsid w:val="00E2552F"/>
    <w:rsid w:val="00E267B4"/>
    <w:rsid w:val="00E3137A"/>
    <w:rsid w:val="00E32CCF"/>
    <w:rsid w:val="00E34A98"/>
    <w:rsid w:val="00E35D1E"/>
    <w:rsid w:val="00E364F9"/>
    <w:rsid w:val="00E365FA"/>
    <w:rsid w:val="00E36789"/>
    <w:rsid w:val="00E42A37"/>
    <w:rsid w:val="00E445FA"/>
    <w:rsid w:val="00E44A83"/>
    <w:rsid w:val="00E4606C"/>
    <w:rsid w:val="00E46FC7"/>
    <w:rsid w:val="00E502C1"/>
    <w:rsid w:val="00E502DD"/>
    <w:rsid w:val="00E50D3A"/>
    <w:rsid w:val="00E51387"/>
    <w:rsid w:val="00E51E27"/>
    <w:rsid w:val="00E51E68"/>
    <w:rsid w:val="00E52EFD"/>
    <w:rsid w:val="00E5408A"/>
    <w:rsid w:val="00E56800"/>
    <w:rsid w:val="00E60C63"/>
    <w:rsid w:val="00E62FF9"/>
    <w:rsid w:val="00E635D6"/>
    <w:rsid w:val="00E639BC"/>
    <w:rsid w:val="00E664CC"/>
    <w:rsid w:val="00E70388"/>
    <w:rsid w:val="00E70F92"/>
    <w:rsid w:val="00E74C54"/>
    <w:rsid w:val="00E77A03"/>
    <w:rsid w:val="00E77A26"/>
    <w:rsid w:val="00E822E8"/>
    <w:rsid w:val="00E82554"/>
    <w:rsid w:val="00E82606"/>
    <w:rsid w:val="00E846C8"/>
    <w:rsid w:val="00E84957"/>
    <w:rsid w:val="00E84A55"/>
    <w:rsid w:val="00E85BFF"/>
    <w:rsid w:val="00E90391"/>
    <w:rsid w:val="00E906C2"/>
    <w:rsid w:val="00E9311F"/>
    <w:rsid w:val="00E934D1"/>
    <w:rsid w:val="00E93885"/>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3D37"/>
    <w:rsid w:val="00EC5359"/>
    <w:rsid w:val="00EC562A"/>
    <w:rsid w:val="00ED067A"/>
    <w:rsid w:val="00ED2B50"/>
    <w:rsid w:val="00ED5967"/>
    <w:rsid w:val="00EE0350"/>
    <w:rsid w:val="00EE05F5"/>
    <w:rsid w:val="00EE0719"/>
    <w:rsid w:val="00EE0E80"/>
    <w:rsid w:val="00EE54A6"/>
    <w:rsid w:val="00EE613F"/>
    <w:rsid w:val="00EE65EA"/>
    <w:rsid w:val="00EE7295"/>
    <w:rsid w:val="00EE7869"/>
    <w:rsid w:val="00EF054A"/>
    <w:rsid w:val="00EF3235"/>
    <w:rsid w:val="00EF7E72"/>
    <w:rsid w:val="00F036E8"/>
    <w:rsid w:val="00F06D37"/>
    <w:rsid w:val="00F07B9D"/>
    <w:rsid w:val="00F11586"/>
    <w:rsid w:val="00F1183B"/>
    <w:rsid w:val="00F11C9F"/>
    <w:rsid w:val="00F12263"/>
    <w:rsid w:val="00F1409D"/>
    <w:rsid w:val="00F14214"/>
    <w:rsid w:val="00F15433"/>
    <w:rsid w:val="00F157A9"/>
    <w:rsid w:val="00F25BB6"/>
    <w:rsid w:val="00F26B7E"/>
    <w:rsid w:val="00F27A3B"/>
    <w:rsid w:val="00F32B17"/>
    <w:rsid w:val="00F33817"/>
    <w:rsid w:val="00F420D5"/>
    <w:rsid w:val="00F451EA"/>
    <w:rsid w:val="00F45447"/>
    <w:rsid w:val="00F456C6"/>
    <w:rsid w:val="00F4577B"/>
    <w:rsid w:val="00F46496"/>
    <w:rsid w:val="00F474D0"/>
    <w:rsid w:val="00F50179"/>
    <w:rsid w:val="00F515EE"/>
    <w:rsid w:val="00F56511"/>
    <w:rsid w:val="00F573D4"/>
    <w:rsid w:val="00F6194E"/>
    <w:rsid w:val="00F623AC"/>
    <w:rsid w:val="00F6412A"/>
    <w:rsid w:val="00F65893"/>
    <w:rsid w:val="00F66A4A"/>
    <w:rsid w:val="00F71E22"/>
    <w:rsid w:val="00F72142"/>
    <w:rsid w:val="00F72AE7"/>
    <w:rsid w:val="00F81141"/>
    <w:rsid w:val="00F833BA"/>
    <w:rsid w:val="00F84A98"/>
    <w:rsid w:val="00F84FD0"/>
    <w:rsid w:val="00F859A8"/>
    <w:rsid w:val="00F86D87"/>
    <w:rsid w:val="00F9108B"/>
    <w:rsid w:val="00F91349"/>
    <w:rsid w:val="00F93A8A"/>
    <w:rsid w:val="00F95248"/>
    <w:rsid w:val="00F956A9"/>
    <w:rsid w:val="00F963ED"/>
    <w:rsid w:val="00F966CF"/>
    <w:rsid w:val="00F96CAE"/>
    <w:rsid w:val="00F97C99"/>
    <w:rsid w:val="00FA2702"/>
    <w:rsid w:val="00FA4DAC"/>
    <w:rsid w:val="00FA662D"/>
    <w:rsid w:val="00FA73B1"/>
    <w:rsid w:val="00FB0CB9"/>
    <w:rsid w:val="00FB231D"/>
    <w:rsid w:val="00FB45F1"/>
    <w:rsid w:val="00FB4A72"/>
    <w:rsid w:val="00FB54E8"/>
    <w:rsid w:val="00FB7054"/>
    <w:rsid w:val="00FB7ABD"/>
    <w:rsid w:val="00FC17B7"/>
    <w:rsid w:val="00FC2CB7"/>
    <w:rsid w:val="00FC4090"/>
    <w:rsid w:val="00FC55B4"/>
    <w:rsid w:val="00FC5BCE"/>
    <w:rsid w:val="00FD00E6"/>
    <w:rsid w:val="00FD09A1"/>
    <w:rsid w:val="00FD2A7C"/>
    <w:rsid w:val="00FD59EB"/>
    <w:rsid w:val="00FD7299"/>
    <w:rsid w:val="00FE1FBE"/>
    <w:rsid w:val="00FE2A7C"/>
    <w:rsid w:val="00FE3901"/>
    <w:rsid w:val="00FE39D3"/>
    <w:rsid w:val="00FE4BCE"/>
    <w:rsid w:val="00FE54AE"/>
    <w:rsid w:val="00FE576A"/>
    <w:rsid w:val="00FE7E79"/>
    <w:rsid w:val="00FF3E7D"/>
    <w:rsid w:val="00FF5B99"/>
    <w:rsid w:val="00FF730C"/>
    <w:rsid w:val="00FF73F4"/>
    <w:rsid w:val="00FF7CE4"/>
    <w:rsid w:val="00FF7D47"/>
    <w:rsid w:val="00FF7E39"/>
    <w:rsid w:val="01094F24"/>
    <w:rsid w:val="01787946"/>
    <w:rsid w:val="019074B4"/>
    <w:rsid w:val="019D55FE"/>
    <w:rsid w:val="01BB7833"/>
    <w:rsid w:val="01D341A1"/>
    <w:rsid w:val="01E925F2"/>
    <w:rsid w:val="02161DDD"/>
    <w:rsid w:val="023D66C9"/>
    <w:rsid w:val="02464E0C"/>
    <w:rsid w:val="02497534"/>
    <w:rsid w:val="025320DA"/>
    <w:rsid w:val="027F2F56"/>
    <w:rsid w:val="02F442E5"/>
    <w:rsid w:val="02FA082F"/>
    <w:rsid w:val="03123DCA"/>
    <w:rsid w:val="03234E7D"/>
    <w:rsid w:val="032E076B"/>
    <w:rsid w:val="034A3564"/>
    <w:rsid w:val="037759DB"/>
    <w:rsid w:val="038B1487"/>
    <w:rsid w:val="04021402"/>
    <w:rsid w:val="041E22FB"/>
    <w:rsid w:val="04365896"/>
    <w:rsid w:val="04483B5B"/>
    <w:rsid w:val="04BF588C"/>
    <w:rsid w:val="05051655"/>
    <w:rsid w:val="051023D8"/>
    <w:rsid w:val="052B16AF"/>
    <w:rsid w:val="05322502"/>
    <w:rsid w:val="056703FD"/>
    <w:rsid w:val="05E0766C"/>
    <w:rsid w:val="05F41565"/>
    <w:rsid w:val="061B11E8"/>
    <w:rsid w:val="067B57E2"/>
    <w:rsid w:val="068E5516"/>
    <w:rsid w:val="069D5911"/>
    <w:rsid w:val="0701218C"/>
    <w:rsid w:val="073D0CEA"/>
    <w:rsid w:val="075F5112"/>
    <w:rsid w:val="07821B47"/>
    <w:rsid w:val="07C572F2"/>
    <w:rsid w:val="07DB0C2F"/>
    <w:rsid w:val="07F27D26"/>
    <w:rsid w:val="07F377FD"/>
    <w:rsid w:val="07FB575D"/>
    <w:rsid w:val="081952B3"/>
    <w:rsid w:val="081C4DA3"/>
    <w:rsid w:val="08601134"/>
    <w:rsid w:val="089074FE"/>
    <w:rsid w:val="08970374"/>
    <w:rsid w:val="08CE2541"/>
    <w:rsid w:val="095A3DD5"/>
    <w:rsid w:val="09FB55B8"/>
    <w:rsid w:val="0A3E553A"/>
    <w:rsid w:val="0A5B1BB3"/>
    <w:rsid w:val="0A9357F1"/>
    <w:rsid w:val="0AB87005"/>
    <w:rsid w:val="0ACD19C7"/>
    <w:rsid w:val="0AD027B2"/>
    <w:rsid w:val="0AEC6CAF"/>
    <w:rsid w:val="0B17544F"/>
    <w:rsid w:val="0B1A49A8"/>
    <w:rsid w:val="0B664CB3"/>
    <w:rsid w:val="0BA31A63"/>
    <w:rsid w:val="0BC82978"/>
    <w:rsid w:val="0C2D2898"/>
    <w:rsid w:val="0C3E3215"/>
    <w:rsid w:val="0C715FB1"/>
    <w:rsid w:val="0CE2480D"/>
    <w:rsid w:val="0D2A1D10"/>
    <w:rsid w:val="0D2C3CDA"/>
    <w:rsid w:val="0D562B05"/>
    <w:rsid w:val="0D9C2C0E"/>
    <w:rsid w:val="0D9D55CB"/>
    <w:rsid w:val="0DB148E5"/>
    <w:rsid w:val="0DB81DFB"/>
    <w:rsid w:val="0DE93979"/>
    <w:rsid w:val="0E146C6D"/>
    <w:rsid w:val="0E5B4877"/>
    <w:rsid w:val="0E7019A5"/>
    <w:rsid w:val="0EC046DA"/>
    <w:rsid w:val="0EDB7766"/>
    <w:rsid w:val="0EFE5203"/>
    <w:rsid w:val="0F00295E"/>
    <w:rsid w:val="0F145F7A"/>
    <w:rsid w:val="0F474DFC"/>
    <w:rsid w:val="0F563291"/>
    <w:rsid w:val="0F8127FD"/>
    <w:rsid w:val="0F935700"/>
    <w:rsid w:val="0FEF171B"/>
    <w:rsid w:val="10287F0C"/>
    <w:rsid w:val="103510F8"/>
    <w:rsid w:val="10423221"/>
    <w:rsid w:val="107B5003"/>
    <w:rsid w:val="108160EB"/>
    <w:rsid w:val="10956101"/>
    <w:rsid w:val="10BB027A"/>
    <w:rsid w:val="11294140"/>
    <w:rsid w:val="115B4B8E"/>
    <w:rsid w:val="11813558"/>
    <w:rsid w:val="11A227BD"/>
    <w:rsid w:val="12851EC3"/>
    <w:rsid w:val="12A549E0"/>
    <w:rsid w:val="12CA5B0E"/>
    <w:rsid w:val="12D44BF8"/>
    <w:rsid w:val="13232472"/>
    <w:rsid w:val="133E2072"/>
    <w:rsid w:val="134F3484"/>
    <w:rsid w:val="13A94705"/>
    <w:rsid w:val="13F11368"/>
    <w:rsid w:val="144731A8"/>
    <w:rsid w:val="1480549E"/>
    <w:rsid w:val="14A423A8"/>
    <w:rsid w:val="14B140F5"/>
    <w:rsid w:val="14C30A80"/>
    <w:rsid w:val="14D07641"/>
    <w:rsid w:val="14FE5F5C"/>
    <w:rsid w:val="156404B5"/>
    <w:rsid w:val="15877D00"/>
    <w:rsid w:val="15C2342E"/>
    <w:rsid w:val="15D05461"/>
    <w:rsid w:val="161B4245"/>
    <w:rsid w:val="162A1551"/>
    <w:rsid w:val="16396ABA"/>
    <w:rsid w:val="167209B0"/>
    <w:rsid w:val="1676615B"/>
    <w:rsid w:val="16A83BE3"/>
    <w:rsid w:val="17261F1A"/>
    <w:rsid w:val="17397720"/>
    <w:rsid w:val="174A3CE7"/>
    <w:rsid w:val="17570BA1"/>
    <w:rsid w:val="175828CF"/>
    <w:rsid w:val="175D340E"/>
    <w:rsid w:val="1765414D"/>
    <w:rsid w:val="178A3AD7"/>
    <w:rsid w:val="17C3523B"/>
    <w:rsid w:val="17E56F60"/>
    <w:rsid w:val="18001FEB"/>
    <w:rsid w:val="182B52BA"/>
    <w:rsid w:val="18422604"/>
    <w:rsid w:val="185F1A2B"/>
    <w:rsid w:val="18C675AF"/>
    <w:rsid w:val="18E35B95"/>
    <w:rsid w:val="190B50EC"/>
    <w:rsid w:val="19630A84"/>
    <w:rsid w:val="1977452F"/>
    <w:rsid w:val="1AAB623F"/>
    <w:rsid w:val="1ACC1B06"/>
    <w:rsid w:val="1AD3201A"/>
    <w:rsid w:val="1B3A3A66"/>
    <w:rsid w:val="1BDA3A14"/>
    <w:rsid w:val="1BEE4B0D"/>
    <w:rsid w:val="1BF67E6A"/>
    <w:rsid w:val="1C066B60"/>
    <w:rsid w:val="1C0F58AF"/>
    <w:rsid w:val="1C1222ED"/>
    <w:rsid w:val="1C1B3898"/>
    <w:rsid w:val="1C43143D"/>
    <w:rsid w:val="1C67088B"/>
    <w:rsid w:val="1CE123EB"/>
    <w:rsid w:val="1CF06AD2"/>
    <w:rsid w:val="1D0632C9"/>
    <w:rsid w:val="1D1F2F14"/>
    <w:rsid w:val="1DB418AE"/>
    <w:rsid w:val="1DDB32DF"/>
    <w:rsid w:val="1DF613FE"/>
    <w:rsid w:val="1E4C0BBB"/>
    <w:rsid w:val="1E8219AC"/>
    <w:rsid w:val="1EFA1543"/>
    <w:rsid w:val="1EFF2FFD"/>
    <w:rsid w:val="1F0476CE"/>
    <w:rsid w:val="1F1C0F96"/>
    <w:rsid w:val="1F226CEB"/>
    <w:rsid w:val="1F3D0898"/>
    <w:rsid w:val="1F7310F3"/>
    <w:rsid w:val="1F8D685B"/>
    <w:rsid w:val="1FA616CA"/>
    <w:rsid w:val="1FC63844"/>
    <w:rsid w:val="1FDB75C6"/>
    <w:rsid w:val="1FE10954"/>
    <w:rsid w:val="1FE16BA6"/>
    <w:rsid w:val="20104D96"/>
    <w:rsid w:val="207D242B"/>
    <w:rsid w:val="2173754D"/>
    <w:rsid w:val="21A06A9E"/>
    <w:rsid w:val="21AD7C2A"/>
    <w:rsid w:val="21E62252"/>
    <w:rsid w:val="22723AE6"/>
    <w:rsid w:val="22976AA4"/>
    <w:rsid w:val="22F4274D"/>
    <w:rsid w:val="23122A7A"/>
    <w:rsid w:val="23922691"/>
    <w:rsid w:val="239E27E8"/>
    <w:rsid w:val="23BE0FA1"/>
    <w:rsid w:val="23C14D25"/>
    <w:rsid w:val="23D5432C"/>
    <w:rsid w:val="23F50641"/>
    <w:rsid w:val="240A6118"/>
    <w:rsid w:val="241463FA"/>
    <w:rsid w:val="242F7EE0"/>
    <w:rsid w:val="246B4C91"/>
    <w:rsid w:val="247D50F0"/>
    <w:rsid w:val="24812B72"/>
    <w:rsid w:val="25113A8A"/>
    <w:rsid w:val="25140E84"/>
    <w:rsid w:val="255314F9"/>
    <w:rsid w:val="25585215"/>
    <w:rsid w:val="25941ED1"/>
    <w:rsid w:val="25AE71A8"/>
    <w:rsid w:val="25B34B41"/>
    <w:rsid w:val="25D6438C"/>
    <w:rsid w:val="26182737"/>
    <w:rsid w:val="26415CA9"/>
    <w:rsid w:val="26492DAF"/>
    <w:rsid w:val="26AD77E2"/>
    <w:rsid w:val="276205CD"/>
    <w:rsid w:val="27D767A4"/>
    <w:rsid w:val="27F60E3B"/>
    <w:rsid w:val="280D678A"/>
    <w:rsid w:val="281D44F4"/>
    <w:rsid w:val="28355CE1"/>
    <w:rsid w:val="28463A4A"/>
    <w:rsid w:val="28BC5FA7"/>
    <w:rsid w:val="28C42085"/>
    <w:rsid w:val="28EF5E90"/>
    <w:rsid w:val="2903193C"/>
    <w:rsid w:val="2939535D"/>
    <w:rsid w:val="29602331"/>
    <w:rsid w:val="299A4DA4"/>
    <w:rsid w:val="29D57423"/>
    <w:rsid w:val="2A0A656E"/>
    <w:rsid w:val="2A231680"/>
    <w:rsid w:val="2A7D1D2D"/>
    <w:rsid w:val="2A924D25"/>
    <w:rsid w:val="2AB2290D"/>
    <w:rsid w:val="2AB47391"/>
    <w:rsid w:val="2B084FE7"/>
    <w:rsid w:val="2B5D5D69"/>
    <w:rsid w:val="2B7408CF"/>
    <w:rsid w:val="2B8D373E"/>
    <w:rsid w:val="2BE0126A"/>
    <w:rsid w:val="2BFB4B4C"/>
    <w:rsid w:val="2C453FE1"/>
    <w:rsid w:val="2C7A0167"/>
    <w:rsid w:val="2CDA6E57"/>
    <w:rsid w:val="2CEF6B34"/>
    <w:rsid w:val="2D580988"/>
    <w:rsid w:val="2DA21723"/>
    <w:rsid w:val="2DBB2EBC"/>
    <w:rsid w:val="2DC9405D"/>
    <w:rsid w:val="2DF06932"/>
    <w:rsid w:val="2DFD4209"/>
    <w:rsid w:val="2E2A554B"/>
    <w:rsid w:val="2E8B4767"/>
    <w:rsid w:val="2ED27DE6"/>
    <w:rsid w:val="2EEE0998"/>
    <w:rsid w:val="2F6D7B0F"/>
    <w:rsid w:val="2FCD4A51"/>
    <w:rsid w:val="30021CB1"/>
    <w:rsid w:val="302E0FC2"/>
    <w:rsid w:val="303F76FD"/>
    <w:rsid w:val="30607673"/>
    <w:rsid w:val="30937A49"/>
    <w:rsid w:val="31102E48"/>
    <w:rsid w:val="311F12DD"/>
    <w:rsid w:val="314738C7"/>
    <w:rsid w:val="315406CA"/>
    <w:rsid w:val="31701B38"/>
    <w:rsid w:val="318A2BFA"/>
    <w:rsid w:val="31A64990"/>
    <w:rsid w:val="31B639EF"/>
    <w:rsid w:val="31F462C5"/>
    <w:rsid w:val="320C360F"/>
    <w:rsid w:val="32821B23"/>
    <w:rsid w:val="3282511C"/>
    <w:rsid w:val="32AF227A"/>
    <w:rsid w:val="32E90FDE"/>
    <w:rsid w:val="32FB01E5"/>
    <w:rsid w:val="32FF3174"/>
    <w:rsid w:val="333A2F69"/>
    <w:rsid w:val="33B421B0"/>
    <w:rsid w:val="341B4098"/>
    <w:rsid w:val="343706EB"/>
    <w:rsid w:val="34BD6E42"/>
    <w:rsid w:val="3502519D"/>
    <w:rsid w:val="35127301"/>
    <w:rsid w:val="35753BC1"/>
    <w:rsid w:val="35A46254"/>
    <w:rsid w:val="35C81F43"/>
    <w:rsid w:val="36054D5D"/>
    <w:rsid w:val="361138EA"/>
    <w:rsid w:val="362058DB"/>
    <w:rsid w:val="36700244"/>
    <w:rsid w:val="36830DD8"/>
    <w:rsid w:val="369736C3"/>
    <w:rsid w:val="36CC5A63"/>
    <w:rsid w:val="36FF3742"/>
    <w:rsid w:val="371D3923"/>
    <w:rsid w:val="37255098"/>
    <w:rsid w:val="37411FAD"/>
    <w:rsid w:val="375717D0"/>
    <w:rsid w:val="37932249"/>
    <w:rsid w:val="379762CB"/>
    <w:rsid w:val="379D5A3B"/>
    <w:rsid w:val="37DD681D"/>
    <w:rsid w:val="37E1109A"/>
    <w:rsid w:val="38003BA2"/>
    <w:rsid w:val="38883C0B"/>
    <w:rsid w:val="38F350EB"/>
    <w:rsid w:val="39382075"/>
    <w:rsid w:val="393D73F9"/>
    <w:rsid w:val="39495F16"/>
    <w:rsid w:val="394B3568"/>
    <w:rsid w:val="39673821"/>
    <w:rsid w:val="39974B62"/>
    <w:rsid w:val="3A0F6392"/>
    <w:rsid w:val="3A702153"/>
    <w:rsid w:val="3A9427E0"/>
    <w:rsid w:val="3AD46C94"/>
    <w:rsid w:val="3AFE373D"/>
    <w:rsid w:val="3B426476"/>
    <w:rsid w:val="3B831E9C"/>
    <w:rsid w:val="3BA70A33"/>
    <w:rsid w:val="3BB52F73"/>
    <w:rsid w:val="3BB865B6"/>
    <w:rsid w:val="3C19271E"/>
    <w:rsid w:val="3C3D6452"/>
    <w:rsid w:val="3C741324"/>
    <w:rsid w:val="3C855259"/>
    <w:rsid w:val="3CEF6007"/>
    <w:rsid w:val="3D031EF8"/>
    <w:rsid w:val="3D171ABB"/>
    <w:rsid w:val="3D346110"/>
    <w:rsid w:val="3D7B429B"/>
    <w:rsid w:val="3DAC214A"/>
    <w:rsid w:val="3DAE3153"/>
    <w:rsid w:val="3E536EF9"/>
    <w:rsid w:val="3E5A0F84"/>
    <w:rsid w:val="3E8409D1"/>
    <w:rsid w:val="3EB43064"/>
    <w:rsid w:val="3ECF4342"/>
    <w:rsid w:val="3F574C90"/>
    <w:rsid w:val="3F700B9C"/>
    <w:rsid w:val="3FA31F21"/>
    <w:rsid w:val="3FA70E1B"/>
    <w:rsid w:val="3FF34060"/>
    <w:rsid w:val="40C07435"/>
    <w:rsid w:val="40CF3129"/>
    <w:rsid w:val="40F14D55"/>
    <w:rsid w:val="411F78B8"/>
    <w:rsid w:val="41590C35"/>
    <w:rsid w:val="41652D3C"/>
    <w:rsid w:val="418925FB"/>
    <w:rsid w:val="41B82E6B"/>
    <w:rsid w:val="41D308F7"/>
    <w:rsid w:val="41FB544E"/>
    <w:rsid w:val="42132798"/>
    <w:rsid w:val="42187DAE"/>
    <w:rsid w:val="4219291A"/>
    <w:rsid w:val="42A94F05"/>
    <w:rsid w:val="42B31885"/>
    <w:rsid w:val="42EB7F78"/>
    <w:rsid w:val="43284021"/>
    <w:rsid w:val="433724B6"/>
    <w:rsid w:val="43420014"/>
    <w:rsid w:val="4364623E"/>
    <w:rsid w:val="441F3676"/>
    <w:rsid w:val="442247E6"/>
    <w:rsid w:val="445F7F16"/>
    <w:rsid w:val="448B0D0B"/>
    <w:rsid w:val="44E16B7D"/>
    <w:rsid w:val="44E4666D"/>
    <w:rsid w:val="44F41584"/>
    <w:rsid w:val="44F64B0D"/>
    <w:rsid w:val="4513485D"/>
    <w:rsid w:val="456A6B72"/>
    <w:rsid w:val="457173E6"/>
    <w:rsid w:val="45AC718B"/>
    <w:rsid w:val="45D264C6"/>
    <w:rsid w:val="45F2785F"/>
    <w:rsid w:val="45F428E0"/>
    <w:rsid w:val="45FB77CB"/>
    <w:rsid w:val="466D406B"/>
    <w:rsid w:val="46A9191C"/>
    <w:rsid w:val="46B06807"/>
    <w:rsid w:val="46BD2CD2"/>
    <w:rsid w:val="47307948"/>
    <w:rsid w:val="47AA76FA"/>
    <w:rsid w:val="47C02A7A"/>
    <w:rsid w:val="47D76015"/>
    <w:rsid w:val="47DB3D58"/>
    <w:rsid w:val="47DE5C8A"/>
    <w:rsid w:val="483B0352"/>
    <w:rsid w:val="484C08B6"/>
    <w:rsid w:val="487E46E3"/>
    <w:rsid w:val="48AB7349"/>
    <w:rsid w:val="48CA7928"/>
    <w:rsid w:val="48EF00FD"/>
    <w:rsid w:val="48F57338"/>
    <w:rsid w:val="49142F9E"/>
    <w:rsid w:val="491C63D6"/>
    <w:rsid w:val="49262DB0"/>
    <w:rsid w:val="493A2D00"/>
    <w:rsid w:val="49492F43"/>
    <w:rsid w:val="498875C7"/>
    <w:rsid w:val="4A462073"/>
    <w:rsid w:val="4A5E657A"/>
    <w:rsid w:val="4A984651"/>
    <w:rsid w:val="4B013AD5"/>
    <w:rsid w:val="4B166E55"/>
    <w:rsid w:val="4B2B75D4"/>
    <w:rsid w:val="4B427DD2"/>
    <w:rsid w:val="4B4D14E2"/>
    <w:rsid w:val="4B69317B"/>
    <w:rsid w:val="4BCE3194"/>
    <w:rsid w:val="4BD72A88"/>
    <w:rsid w:val="4BDB2578"/>
    <w:rsid w:val="4BEA2F2F"/>
    <w:rsid w:val="4BEB6533"/>
    <w:rsid w:val="4C0B6585"/>
    <w:rsid w:val="4C1930A0"/>
    <w:rsid w:val="4C431020"/>
    <w:rsid w:val="4C4B0989"/>
    <w:rsid w:val="4C63431C"/>
    <w:rsid w:val="4C9E35A6"/>
    <w:rsid w:val="4CB46925"/>
    <w:rsid w:val="4CC85FB5"/>
    <w:rsid w:val="4D453A21"/>
    <w:rsid w:val="4D532E52"/>
    <w:rsid w:val="4E626608"/>
    <w:rsid w:val="4E7716E5"/>
    <w:rsid w:val="4E7E368F"/>
    <w:rsid w:val="4E802F63"/>
    <w:rsid w:val="4F0D4898"/>
    <w:rsid w:val="4F365D17"/>
    <w:rsid w:val="4F38629A"/>
    <w:rsid w:val="4FD25A40"/>
    <w:rsid w:val="500E27F0"/>
    <w:rsid w:val="50805C0F"/>
    <w:rsid w:val="50A62A29"/>
    <w:rsid w:val="50C4235D"/>
    <w:rsid w:val="50CA2BBB"/>
    <w:rsid w:val="50DD6D95"/>
    <w:rsid w:val="510559A1"/>
    <w:rsid w:val="51634066"/>
    <w:rsid w:val="516E79EA"/>
    <w:rsid w:val="51DA6E2E"/>
    <w:rsid w:val="51F55A16"/>
    <w:rsid w:val="52392D6D"/>
    <w:rsid w:val="523B184A"/>
    <w:rsid w:val="5248023B"/>
    <w:rsid w:val="526B217C"/>
    <w:rsid w:val="52756B57"/>
    <w:rsid w:val="527D5F08"/>
    <w:rsid w:val="529E059C"/>
    <w:rsid w:val="52CB49C9"/>
    <w:rsid w:val="52EC506B"/>
    <w:rsid w:val="53065A01"/>
    <w:rsid w:val="53163E96"/>
    <w:rsid w:val="53A568D1"/>
    <w:rsid w:val="53AA09C1"/>
    <w:rsid w:val="540939FA"/>
    <w:rsid w:val="543640C4"/>
    <w:rsid w:val="545676AA"/>
    <w:rsid w:val="54C55B73"/>
    <w:rsid w:val="55172147"/>
    <w:rsid w:val="551E133E"/>
    <w:rsid w:val="556E7FB9"/>
    <w:rsid w:val="55C20305"/>
    <w:rsid w:val="55C31BD7"/>
    <w:rsid w:val="55D50038"/>
    <w:rsid w:val="55D818D6"/>
    <w:rsid w:val="55F03AAE"/>
    <w:rsid w:val="56356D29"/>
    <w:rsid w:val="56535401"/>
    <w:rsid w:val="567A32F2"/>
    <w:rsid w:val="568E16DC"/>
    <w:rsid w:val="56BD3365"/>
    <w:rsid w:val="57034731"/>
    <w:rsid w:val="573A3ECB"/>
    <w:rsid w:val="575B610A"/>
    <w:rsid w:val="57840D26"/>
    <w:rsid w:val="57AF48B9"/>
    <w:rsid w:val="57B1418D"/>
    <w:rsid w:val="581B5AAA"/>
    <w:rsid w:val="58260F8E"/>
    <w:rsid w:val="58262DCD"/>
    <w:rsid w:val="58346B6C"/>
    <w:rsid w:val="584D233D"/>
    <w:rsid w:val="58A106A5"/>
    <w:rsid w:val="58A81585"/>
    <w:rsid w:val="58A837E2"/>
    <w:rsid w:val="58F76517"/>
    <w:rsid w:val="58FC3B2E"/>
    <w:rsid w:val="59142C25"/>
    <w:rsid w:val="591C1ADA"/>
    <w:rsid w:val="59213594"/>
    <w:rsid w:val="592C528D"/>
    <w:rsid w:val="59374B66"/>
    <w:rsid w:val="593C3F2A"/>
    <w:rsid w:val="59686B4C"/>
    <w:rsid w:val="597E4543"/>
    <w:rsid w:val="59975605"/>
    <w:rsid w:val="59CD7278"/>
    <w:rsid w:val="59E85E60"/>
    <w:rsid w:val="59F64A21"/>
    <w:rsid w:val="5A010FCF"/>
    <w:rsid w:val="5A113ECA"/>
    <w:rsid w:val="5ACB1419"/>
    <w:rsid w:val="5ACB7C5C"/>
    <w:rsid w:val="5B092532"/>
    <w:rsid w:val="5B367FD7"/>
    <w:rsid w:val="5B3752F1"/>
    <w:rsid w:val="5C0D42A1"/>
    <w:rsid w:val="5C3B496D"/>
    <w:rsid w:val="5C853E3A"/>
    <w:rsid w:val="5C966047"/>
    <w:rsid w:val="5CA47E6E"/>
    <w:rsid w:val="5CE84AF5"/>
    <w:rsid w:val="5CF63739"/>
    <w:rsid w:val="5D22150D"/>
    <w:rsid w:val="5D900CE9"/>
    <w:rsid w:val="5DCA7D57"/>
    <w:rsid w:val="5DE006C1"/>
    <w:rsid w:val="5DF446F9"/>
    <w:rsid w:val="5DF9063C"/>
    <w:rsid w:val="5E1831B8"/>
    <w:rsid w:val="5E4044BD"/>
    <w:rsid w:val="5E4915C3"/>
    <w:rsid w:val="5E4E6BDA"/>
    <w:rsid w:val="5E56485C"/>
    <w:rsid w:val="5E5754E6"/>
    <w:rsid w:val="5E677C9B"/>
    <w:rsid w:val="5E875C48"/>
    <w:rsid w:val="5E922FD2"/>
    <w:rsid w:val="5EC21376"/>
    <w:rsid w:val="5ED115B9"/>
    <w:rsid w:val="5ED84516"/>
    <w:rsid w:val="5EE703ED"/>
    <w:rsid w:val="5EF863C3"/>
    <w:rsid w:val="5F724B4A"/>
    <w:rsid w:val="5FB94527"/>
    <w:rsid w:val="5FF91FB6"/>
    <w:rsid w:val="5FFE6D15"/>
    <w:rsid w:val="600C5551"/>
    <w:rsid w:val="60116111"/>
    <w:rsid w:val="60455DBA"/>
    <w:rsid w:val="60B63B4B"/>
    <w:rsid w:val="60BA0556"/>
    <w:rsid w:val="613C540F"/>
    <w:rsid w:val="616561FD"/>
    <w:rsid w:val="61BC3E5A"/>
    <w:rsid w:val="61CE53C5"/>
    <w:rsid w:val="61F23D20"/>
    <w:rsid w:val="620F042E"/>
    <w:rsid w:val="620F6680"/>
    <w:rsid w:val="6244532E"/>
    <w:rsid w:val="62582C10"/>
    <w:rsid w:val="628F156F"/>
    <w:rsid w:val="62B73EBC"/>
    <w:rsid w:val="62E33669"/>
    <w:rsid w:val="62F44018"/>
    <w:rsid w:val="630A6E47"/>
    <w:rsid w:val="63144570"/>
    <w:rsid w:val="633C7AA4"/>
    <w:rsid w:val="63844E4C"/>
    <w:rsid w:val="63A728E8"/>
    <w:rsid w:val="63B63F59"/>
    <w:rsid w:val="640F0BB9"/>
    <w:rsid w:val="6437265F"/>
    <w:rsid w:val="64705E44"/>
    <w:rsid w:val="64A47615"/>
    <w:rsid w:val="64B654D9"/>
    <w:rsid w:val="64D911C7"/>
    <w:rsid w:val="64F8789F"/>
    <w:rsid w:val="652E1513"/>
    <w:rsid w:val="655D7702"/>
    <w:rsid w:val="65750AF3"/>
    <w:rsid w:val="65901886"/>
    <w:rsid w:val="65907AD8"/>
    <w:rsid w:val="6593334A"/>
    <w:rsid w:val="65935379"/>
    <w:rsid w:val="65A41C8F"/>
    <w:rsid w:val="65B337C6"/>
    <w:rsid w:val="65D976D1"/>
    <w:rsid w:val="66540B05"/>
    <w:rsid w:val="668B029F"/>
    <w:rsid w:val="668F5FE1"/>
    <w:rsid w:val="66F36853"/>
    <w:rsid w:val="670A5668"/>
    <w:rsid w:val="67535261"/>
    <w:rsid w:val="676E2805"/>
    <w:rsid w:val="6779459B"/>
    <w:rsid w:val="67CB3049"/>
    <w:rsid w:val="67DA7730"/>
    <w:rsid w:val="67FD51CC"/>
    <w:rsid w:val="683010FE"/>
    <w:rsid w:val="68817BAC"/>
    <w:rsid w:val="68F77E6E"/>
    <w:rsid w:val="69B875FD"/>
    <w:rsid w:val="6A1D531A"/>
    <w:rsid w:val="6A4331A1"/>
    <w:rsid w:val="6A6C18E2"/>
    <w:rsid w:val="6ABF6769"/>
    <w:rsid w:val="6AED1528"/>
    <w:rsid w:val="6B052831"/>
    <w:rsid w:val="6B0D1BCA"/>
    <w:rsid w:val="6B1747F7"/>
    <w:rsid w:val="6B717934"/>
    <w:rsid w:val="6B851761"/>
    <w:rsid w:val="6B9D4CFC"/>
    <w:rsid w:val="6BE71233"/>
    <w:rsid w:val="6BF07522"/>
    <w:rsid w:val="6C0C59DE"/>
    <w:rsid w:val="6C101972"/>
    <w:rsid w:val="6CCF6157"/>
    <w:rsid w:val="6D25144D"/>
    <w:rsid w:val="6D6F3CF2"/>
    <w:rsid w:val="6DC511CC"/>
    <w:rsid w:val="6E7A7577"/>
    <w:rsid w:val="6E844839"/>
    <w:rsid w:val="6EF81860"/>
    <w:rsid w:val="6EFE1F56"/>
    <w:rsid w:val="6F046E40"/>
    <w:rsid w:val="6F176B74"/>
    <w:rsid w:val="6F285225"/>
    <w:rsid w:val="6F2A0A8F"/>
    <w:rsid w:val="6F464A38"/>
    <w:rsid w:val="6F655B31"/>
    <w:rsid w:val="6F683873"/>
    <w:rsid w:val="6F7E4E45"/>
    <w:rsid w:val="6F8D6E36"/>
    <w:rsid w:val="6FC7059A"/>
    <w:rsid w:val="6FE65D8A"/>
    <w:rsid w:val="704E2A69"/>
    <w:rsid w:val="707F2C23"/>
    <w:rsid w:val="71333A0D"/>
    <w:rsid w:val="714125CE"/>
    <w:rsid w:val="722214B1"/>
    <w:rsid w:val="722C0B88"/>
    <w:rsid w:val="722D66AE"/>
    <w:rsid w:val="727B75E6"/>
    <w:rsid w:val="72964253"/>
    <w:rsid w:val="72C74D55"/>
    <w:rsid w:val="72D13B9D"/>
    <w:rsid w:val="72FD30A9"/>
    <w:rsid w:val="73045661"/>
    <w:rsid w:val="734E49A2"/>
    <w:rsid w:val="735A1725"/>
    <w:rsid w:val="73634A7D"/>
    <w:rsid w:val="736B748E"/>
    <w:rsid w:val="737547B1"/>
    <w:rsid w:val="73813156"/>
    <w:rsid w:val="738777FF"/>
    <w:rsid w:val="73C3551C"/>
    <w:rsid w:val="73D03795"/>
    <w:rsid w:val="73E84F83"/>
    <w:rsid w:val="746D0255"/>
    <w:rsid w:val="749841AA"/>
    <w:rsid w:val="74EE0377"/>
    <w:rsid w:val="74FA31C0"/>
    <w:rsid w:val="75003AAB"/>
    <w:rsid w:val="7577036C"/>
    <w:rsid w:val="757A1C0A"/>
    <w:rsid w:val="760A5AC1"/>
    <w:rsid w:val="760C31AA"/>
    <w:rsid w:val="762038FA"/>
    <w:rsid w:val="765661D4"/>
    <w:rsid w:val="765E002B"/>
    <w:rsid w:val="76634D94"/>
    <w:rsid w:val="76901D0F"/>
    <w:rsid w:val="76D8308D"/>
    <w:rsid w:val="76EC740F"/>
    <w:rsid w:val="7709593C"/>
    <w:rsid w:val="771C566F"/>
    <w:rsid w:val="77260AF8"/>
    <w:rsid w:val="77416E84"/>
    <w:rsid w:val="775C1F10"/>
    <w:rsid w:val="776963DA"/>
    <w:rsid w:val="77732DB5"/>
    <w:rsid w:val="780F0D30"/>
    <w:rsid w:val="784B1B07"/>
    <w:rsid w:val="78CA7DE2"/>
    <w:rsid w:val="78EF46BD"/>
    <w:rsid w:val="78FB3062"/>
    <w:rsid w:val="790A599B"/>
    <w:rsid w:val="792E51E6"/>
    <w:rsid w:val="794E2A11"/>
    <w:rsid w:val="7973709D"/>
    <w:rsid w:val="79CD0628"/>
    <w:rsid w:val="7A383BCB"/>
    <w:rsid w:val="7A772BBC"/>
    <w:rsid w:val="7AB91427"/>
    <w:rsid w:val="7AF4593E"/>
    <w:rsid w:val="7B295311"/>
    <w:rsid w:val="7B2A7C2F"/>
    <w:rsid w:val="7B3A44B9"/>
    <w:rsid w:val="7B3B2629"/>
    <w:rsid w:val="7B4707E1"/>
    <w:rsid w:val="7B4B479B"/>
    <w:rsid w:val="7B8437E3"/>
    <w:rsid w:val="7B9F11CC"/>
    <w:rsid w:val="7BE93B38"/>
    <w:rsid w:val="7BF85F7F"/>
    <w:rsid w:val="7C191868"/>
    <w:rsid w:val="7C26489A"/>
    <w:rsid w:val="7C422497"/>
    <w:rsid w:val="7C4B3694"/>
    <w:rsid w:val="7C616307"/>
    <w:rsid w:val="7C7970C0"/>
    <w:rsid w:val="7C8021FC"/>
    <w:rsid w:val="7C894DEE"/>
    <w:rsid w:val="7D140B97"/>
    <w:rsid w:val="7D470F6C"/>
    <w:rsid w:val="7D871368"/>
    <w:rsid w:val="7DA55C93"/>
    <w:rsid w:val="7DAA32A9"/>
    <w:rsid w:val="7DBB1012"/>
    <w:rsid w:val="7DBB2B5F"/>
    <w:rsid w:val="7DF709A8"/>
    <w:rsid w:val="7E861620"/>
    <w:rsid w:val="7EAB552B"/>
    <w:rsid w:val="7EB02B41"/>
    <w:rsid w:val="7ECF3281"/>
    <w:rsid w:val="7F482D79"/>
    <w:rsid w:val="7FF82EC8"/>
    <w:rsid w:val="B7F13E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Plain Text"/>
    <w:basedOn w:val="1"/>
    <w:semiHidden/>
    <w:qFormat/>
    <w:uiPriority w:val="0"/>
    <w:rPr>
      <w:rFonts w:ascii="宋体" w:hAnsi="Courier New" w:cs="Courier New"/>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basedOn w:val="30"/>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ind w:left="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ind w:left="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Table Paragraph"/>
    <w:basedOn w:val="1"/>
    <w:qFormat/>
    <w:uiPriority w:val="0"/>
    <w:pPr>
      <w:jc w:val="left"/>
    </w:pPr>
    <w:rPr>
      <w:kern w:val="0"/>
      <w:sz w:val="22"/>
      <w:szCs w:val="22"/>
      <w:lang w:eastAsia="en-US"/>
    </w:rPr>
  </w:style>
  <w:style w:type="table" w:customStyle="1" w:styleId="233">
    <w:name w:val="Table Normal"/>
    <w:unhideWhenUsed/>
    <w:qFormat/>
    <w:uiPriority w:val="0"/>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4">
    <w:name w:val="样式1"/>
    <w:basedOn w:val="1"/>
    <w:qFormat/>
    <w:uiPriority w:val="0"/>
    <w:pPr>
      <w:spacing w:line="360" w:lineRule="auto"/>
      <w:jc w:val="center"/>
    </w:pPr>
    <w:rPr>
      <w:rFonts w:ascii="方正小标宋简体" w:hAnsi="Times New Roman" w:eastAsia="方正小标宋简体"/>
      <w:sz w:val="36"/>
      <w:szCs w:val="36"/>
    </w:rPr>
  </w:style>
  <w:style w:type="paragraph" w:styleId="235">
    <w:name w:val="List Paragraph"/>
    <w:basedOn w:val="1"/>
    <w:qFormat/>
    <w:uiPriority w:val="0"/>
    <w:pPr>
      <w:ind w:firstLine="420" w:firstLineChars="200"/>
    </w:pPr>
    <w:rPr>
      <w:kern w:val="0"/>
    </w:rPr>
  </w:style>
  <w:style w:type="paragraph" w:customStyle="1" w:styleId="236">
    <w:name w:val="Table Text"/>
    <w:basedOn w:val="1"/>
    <w:semiHidden/>
    <w:qFormat/>
    <w:uiPriority w:val="0"/>
    <w:pPr>
      <w:widowControl/>
      <w:kinsoku w:val="0"/>
      <w:autoSpaceDE w:val="0"/>
      <w:autoSpaceDN w:val="0"/>
      <w:snapToGrid w:val="0"/>
      <w:jc w:val="left"/>
      <w:textAlignment w:val="baseline"/>
    </w:pPr>
    <w:rPr>
      <w:rFonts w:ascii="宋体" w:hAnsi="宋体" w:cs="宋体"/>
      <w:snapToGrid w:val="0"/>
      <w:color w:val="000000"/>
      <w:kern w:val="0"/>
      <w:sz w:val="28"/>
      <w:szCs w:val="28"/>
      <w:lang w:eastAsia="en-US"/>
    </w:rPr>
  </w:style>
  <w:style w:type="paragraph" w:customStyle="1" w:styleId="237">
    <w:name w:val="段"/>
    <w:link w:val="2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8">
    <w:name w:val="段 Char"/>
    <w:link w:val="237"/>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1.jpeg"/><Relationship Id="rId33" Type="http://schemas.openxmlformats.org/officeDocument/2006/relationships/image" Target="media/image10.emf"/><Relationship Id="rId32" Type="http://schemas.openxmlformats.org/officeDocument/2006/relationships/oleObject" Target="embeddings/oleObject9.bin"/><Relationship Id="rId31" Type="http://schemas.openxmlformats.org/officeDocument/2006/relationships/image" Target="media/image9.e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8.emf"/><Relationship Id="rId28" Type="http://schemas.openxmlformats.org/officeDocument/2006/relationships/oleObject" Target="embeddings/oleObject7.bin"/><Relationship Id="rId27" Type="http://schemas.openxmlformats.org/officeDocument/2006/relationships/image" Target="media/image7.emf"/><Relationship Id="rId26" Type="http://schemas.openxmlformats.org/officeDocument/2006/relationships/oleObject" Target="embeddings/oleObject6.bin"/><Relationship Id="rId25" Type="http://schemas.openxmlformats.org/officeDocument/2006/relationships/image" Target="media/image6.emf"/><Relationship Id="rId24" Type="http://schemas.openxmlformats.org/officeDocument/2006/relationships/oleObject" Target="embeddings/oleObject5.bin"/><Relationship Id="rId23" Type="http://schemas.openxmlformats.org/officeDocument/2006/relationships/image" Target="media/image5.emf"/><Relationship Id="rId22" Type="http://schemas.openxmlformats.org/officeDocument/2006/relationships/oleObject" Target="embeddings/oleObject4.bin"/><Relationship Id="rId21" Type="http://schemas.openxmlformats.org/officeDocument/2006/relationships/image" Target="media/image4.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2.bin"/><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823AD205AF427BB758B28CC52D8FEE"/>
        <w:style w:val=""/>
        <w:category>
          <w:name w:val="常规"/>
          <w:gallery w:val="placeholder"/>
        </w:category>
        <w:types>
          <w:type w:val="bbPlcHdr"/>
        </w:types>
        <w:behaviors>
          <w:behavior w:val="content"/>
        </w:behaviors>
        <w:description w:val=""/>
        <w:guid w:val="{E07CB64A-CABE-4E71-8486-C7A5B7CB0FB8}"/>
      </w:docPartPr>
      <w:docPartBody>
        <w:p w14:paraId="1FBDE6CA">
          <w:pPr>
            <w:pStyle w:val="5"/>
          </w:pPr>
          <w:r>
            <w:rPr>
              <w:rStyle w:val="4"/>
              <w:rFonts w:hint="eastAsia"/>
            </w:rPr>
            <w:t>单击或点击此处输入文字。</w:t>
          </w:r>
        </w:p>
      </w:docPartBody>
    </w:docPart>
    <w:docPart>
      <w:docPartPr>
        <w:name w:val="15B64FB476FB490898FA134E75172982"/>
        <w:style w:val=""/>
        <w:category>
          <w:name w:val="常规"/>
          <w:gallery w:val="placeholder"/>
        </w:category>
        <w:types>
          <w:type w:val="bbPlcHdr"/>
        </w:types>
        <w:behaviors>
          <w:behavior w:val="content"/>
        </w:behaviors>
        <w:description w:val=""/>
        <w:guid w:val="{800C9B28-B063-4000-84BE-CA0A3A48F645}"/>
      </w:docPartPr>
      <w:docPartBody>
        <w:p w14:paraId="4022355F">
          <w:pPr>
            <w:pStyle w:val="7"/>
          </w:pPr>
          <w:r>
            <w:rPr>
              <w:rStyle w:val="4"/>
              <w:rFonts w:hint="eastAsia"/>
            </w:rPr>
            <w:t>选择一项。</w:t>
          </w:r>
        </w:p>
      </w:docPartBody>
    </w:docPart>
    <w:docPart>
      <w:docPartPr>
        <w:name w:val="{eb58380e-de2e-4725-96b3-26c9d395a986}"/>
        <w:style w:val=""/>
        <w:category>
          <w:name w:val="常规"/>
          <w:gallery w:val="placeholder"/>
        </w:category>
        <w:types>
          <w:type w:val="bbPlcHdr"/>
        </w:types>
        <w:behaviors>
          <w:behavior w:val="content"/>
        </w:behaviors>
        <w:description w:val=""/>
        <w:guid w:val="{EB58380E-DE2E-4725-96B3-26C9D395A986}"/>
      </w:docPartPr>
      <w:docPartBody>
        <w:p w14:paraId="4B96CC94">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516FB"/>
    <w:rsid w:val="00063A59"/>
    <w:rsid w:val="001919B8"/>
    <w:rsid w:val="002D29F2"/>
    <w:rsid w:val="0031120A"/>
    <w:rsid w:val="003867B7"/>
    <w:rsid w:val="00440DEA"/>
    <w:rsid w:val="005D07B8"/>
    <w:rsid w:val="006862BD"/>
    <w:rsid w:val="006E6309"/>
    <w:rsid w:val="00734E07"/>
    <w:rsid w:val="007A3325"/>
    <w:rsid w:val="007C11C7"/>
    <w:rsid w:val="008357CD"/>
    <w:rsid w:val="00877F51"/>
    <w:rsid w:val="008B0CBA"/>
    <w:rsid w:val="009870E6"/>
    <w:rsid w:val="00AC2CAB"/>
    <w:rsid w:val="00AE3E39"/>
    <w:rsid w:val="00B45C4A"/>
    <w:rsid w:val="00B516FB"/>
    <w:rsid w:val="00B8720F"/>
    <w:rsid w:val="00BC0DB0"/>
    <w:rsid w:val="00CC2A9F"/>
    <w:rsid w:val="00D570EE"/>
    <w:rsid w:val="00D80861"/>
    <w:rsid w:val="00DB72E9"/>
    <w:rsid w:val="00F03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4823AD205AF427BB758B28CC52D8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96CCA73763474EB9039C76F7D02A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5B64FB476FB490898FA134E751729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EE73375E919450292E8A9F8B239B65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33</Pages>
  <Words>9801</Words>
  <Characters>10562</Characters>
  <Lines>108</Lines>
  <Paragraphs>30</Paragraphs>
  <TotalTime>1</TotalTime>
  <ScaleCrop>false</ScaleCrop>
  <LinksUpToDate>false</LinksUpToDate>
  <CharactersWithSpaces>10677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2024-09-10T22:38:00Z</dcterms:created>
  <dc:creator>ntycluy</dc:creator>
  <cp:lastModifiedBy>朱智荣</cp:lastModifiedBy>
  <cp:lastPrinted>2024-10-08T11:17:00Z</cp:lastPrinted>
  <dcterms:modified xsi:type="dcterms:W3CDTF">2024-12-30T01:48:41Z</dcterms:modified>
  <dc:title>地方标准</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80DD877C53304639B3F6A600228D6DB4_13</vt:lpwstr>
  </property>
  <property fmtid="{D5CDD505-2E9C-101B-9397-08002B2CF9AE}" pid="16" name="KSOTemplateDocerSaveRecord">
    <vt:lpwstr>eyJoZGlkIjoiNzg0MzA4ZDY0NWQ1NjE4YTA0OWMwYzdjZDE1YzljMzMiLCJ1c2VySWQiOiI2NzE4MTY2MDcifQ==</vt:lpwstr>
  </property>
</Properties>
</file>